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638C" w14:textId="77777777" w:rsidR="00C00EB2" w:rsidRDefault="008D23A2" w:rsidP="00DD5A06">
      <w:pPr>
        <w:pStyle w:val="Title"/>
        <w:rPr>
          <w:sz w:val="32"/>
          <w:szCs w:val="32"/>
        </w:rPr>
      </w:pPr>
      <w:r>
        <w:rPr>
          <w:sz w:val="32"/>
          <w:szCs w:val="32"/>
        </w:rPr>
        <w:t>TRACHEOSTOMY DISLODGEMENT</w:t>
      </w:r>
    </w:p>
    <w:p w14:paraId="40D3DF42" w14:textId="77777777" w:rsidR="00DD5A06" w:rsidRPr="00DD5A06" w:rsidRDefault="00DD5A06" w:rsidP="00DD5A06">
      <w:pPr>
        <w:pStyle w:val="Title"/>
        <w:rPr>
          <w:sz w:val="12"/>
          <w:szCs w:val="32"/>
        </w:rPr>
      </w:pPr>
    </w:p>
    <w:p w14:paraId="1B28B8F3" w14:textId="77777777" w:rsidR="00DD5A06" w:rsidRDefault="00C00EB2" w:rsidP="00DD5A06">
      <w:pPr>
        <w:pStyle w:val="Title"/>
        <w:jc w:val="both"/>
      </w:pPr>
      <w:r w:rsidRPr="00A170D8">
        <w:t>SUMMARY</w:t>
      </w:r>
    </w:p>
    <w:p w14:paraId="044C112E" w14:textId="370D840A" w:rsidR="008D23A2" w:rsidRDefault="00C114FD" w:rsidP="00DD5A06">
      <w:pPr>
        <w:pStyle w:val="Title"/>
        <w:jc w:val="both"/>
        <w:rPr>
          <w:b w:val="0"/>
        </w:rPr>
      </w:pPr>
      <w:r>
        <w:rPr>
          <w:b w:val="0"/>
        </w:rPr>
        <w:t xml:space="preserve">Tracheostomy is commonly performed in the intensive care unit setting. The most common associated complications are bleeding (first 24 hours), tube dislodgement (first 7-10 days), and tracheal stenosis (&gt; 10 days). Tracheostomy tube dislodgement is associated with multiple complications, the most feared of which is airway loss with resultant anoxic brain injury and possible death. Appropriate care and monitoring in the first 10 days post-tracheostomy </w:t>
      </w:r>
      <w:r w:rsidR="004926C8">
        <w:rPr>
          <w:b w:val="0"/>
        </w:rPr>
        <w:t>reduce</w:t>
      </w:r>
      <w:r>
        <w:rPr>
          <w:b w:val="0"/>
        </w:rPr>
        <w:t xml:space="preserve"> the incidence of tracheostomy tube dislodgement.</w:t>
      </w:r>
    </w:p>
    <w:p w14:paraId="1E500CB0" w14:textId="77777777" w:rsidR="00C114FD" w:rsidRDefault="00C114FD" w:rsidP="00DD5A06">
      <w:pPr>
        <w:pStyle w:val="Title"/>
        <w:jc w:val="both"/>
        <w:rPr>
          <w:b w:val="0"/>
        </w:rPr>
      </w:pPr>
    </w:p>
    <w:p w14:paraId="753BCF73" w14:textId="18FDD761" w:rsidR="001C4610" w:rsidRDefault="008D23A2" w:rsidP="00DD5A06">
      <w:pPr>
        <w:pStyle w:val="Title"/>
        <w:jc w:val="both"/>
        <w:rPr>
          <w:b w:val="0"/>
        </w:rPr>
      </w:pPr>
      <w:bookmarkStart w:id="0" w:name="_GoBack"/>
      <w:r>
        <w:rPr>
          <w:noProof/>
        </w:rPr>
        <mc:AlternateContent>
          <mc:Choice Requires="wps">
            <w:drawing>
              <wp:inline distT="0" distB="0" distL="0" distR="0" wp14:anchorId="30698F2C" wp14:editId="073504B0">
                <wp:extent cx="5943600" cy="2743200"/>
                <wp:effectExtent l="19050" t="19050" r="19050" b="19050"/>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0"/>
                        </a:xfrm>
                        <a:prstGeom prst="rect">
                          <a:avLst/>
                        </a:prstGeom>
                        <a:solidFill>
                          <a:srgbClr val="DDDDDD"/>
                        </a:solidFill>
                        <a:ln w="28575">
                          <a:solidFill>
                            <a:srgbClr val="333333"/>
                          </a:solidFill>
                          <a:miter lim="800000"/>
                          <a:headEnd/>
                          <a:tailEnd/>
                        </a:ln>
                      </wps:spPr>
                      <wps:txbx>
                        <w:txbxContent>
                          <w:p w14:paraId="5F0F8B42" w14:textId="77777777" w:rsidR="00A63F20" w:rsidRDefault="00A63F20" w:rsidP="005C5643">
                            <w:pPr>
                              <w:pStyle w:val="Title"/>
                              <w:jc w:val="left"/>
                            </w:pPr>
                            <w:r>
                              <w:t>RECOMMENDATIONS</w:t>
                            </w:r>
                          </w:p>
                          <w:p w14:paraId="725E5610" w14:textId="77777777" w:rsidR="00A63F20" w:rsidRDefault="00A63F20" w:rsidP="00DD635D">
                            <w:pPr>
                              <w:pStyle w:val="Title"/>
                              <w:numPr>
                                <w:ilvl w:val="0"/>
                                <w:numId w:val="2"/>
                              </w:numPr>
                              <w:jc w:val="left"/>
                            </w:pPr>
                            <w:r>
                              <w:t>Level 1</w:t>
                            </w:r>
                          </w:p>
                          <w:p w14:paraId="2818A404" w14:textId="77777777" w:rsidR="00A63F20" w:rsidRPr="00FE3226" w:rsidRDefault="00A63F20" w:rsidP="00DD635D">
                            <w:pPr>
                              <w:pStyle w:val="Title"/>
                              <w:numPr>
                                <w:ilvl w:val="1"/>
                                <w:numId w:val="10"/>
                              </w:numPr>
                              <w:jc w:val="left"/>
                              <w:rPr>
                                <w:bCs/>
                              </w:rPr>
                            </w:pPr>
                            <w:r w:rsidRPr="00FE3226">
                              <w:rPr>
                                <w:rFonts w:cs="Arial"/>
                                <w:bCs/>
                              </w:rPr>
                              <w:t>None</w:t>
                            </w:r>
                          </w:p>
                          <w:p w14:paraId="5458FF33" w14:textId="77777777" w:rsidR="00A63F20" w:rsidRPr="008D23A2" w:rsidRDefault="00A63F20" w:rsidP="008D23A2">
                            <w:pPr>
                              <w:pStyle w:val="Title"/>
                              <w:jc w:val="left"/>
                              <w:rPr>
                                <w:sz w:val="10"/>
                                <w:szCs w:val="10"/>
                              </w:rPr>
                            </w:pPr>
                          </w:p>
                          <w:p w14:paraId="754327E2" w14:textId="77777777" w:rsidR="00A63F20" w:rsidRDefault="00A63F20" w:rsidP="00DD635D">
                            <w:pPr>
                              <w:pStyle w:val="Title"/>
                              <w:numPr>
                                <w:ilvl w:val="0"/>
                                <w:numId w:val="2"/>
                              </w:numPr>
                              <w:jc w:val="left"/>
                            </w:pPr>
                            <w:r>
                              <w:t>Level 2</w:t>
                            </w:r>
                          </w:p>
                          <w:p w14:paraId="2C5DF992" w14:textId="77777777" w:rsidR="00A63F20" w:rsidRPr="00FE3226" w:rsidRDefault="00A63F20" w:rsidP="00DD635D">
                            <w:pPr>
                              <w:pStyle w:val="Title"/>
                              <w:numPr>
                                <w:ilvl w:val="0"/>
                                <w:numId w:val="5"/>
                              </w:numPr>
                              <w:jc w:val="left"/>
                              <w:rPr>
                                <w:bCs/>
                              </w:rPr>
                            </w:pPr>
                            <w:r w:rsidRPr="00FE3226">
                              <w:rPr>
                                <w:bCs/>
                              </w:rPr>
                              <w:t xml:space="preserve">None </w:t>
                            </w:r>
                          </w:p>
                          <w:p w14:paraId="2C3C223E" w14:textId="77777777" w:rsidR="00A63F20" w:rsidRPr="008D23A2" w:rsidRDefault="00A63F20" w:rsidP="008D23A2">
                            <w:pPr>
                              <w:pStyle w:val="Title"/>
                              <w:jc w:val="left"/>
                              <w:rPr>
                                <w:sz w:val="10"/>
                                <w:szCs w:val="10"/>
                              </w:rPr>
                            </w:pPr>
                          </w:p>
                          <w:p w14:paraId="19FA73F3" w14:textId="77777777" w:rsidR="00A63F20" w:rsidRDefault="00A63F20" w:rsidP="00DD635D">
                            <w:pPr>
                              <w:pStyle w:val="Title"/>
                              <w:numPr>
                                <w:ilvl w:val="0"/>
                                <w:numId w:val="2"/>
                              </w:numPr>
                              <w:jc w:val="left"/>
                            </w:pPr>
                            <w:r>
                              <w:t>Level 3</w:t>
                            </w:r>
                          </w:p>
                          <w:p w14:paraId="383EF96F" w14:textId="77777777" w:rsidR="00A63F20" w:rsidRDefault="00A63F20"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Tracheostomy tube length should be carefully considered based upon patient neck size and depth of trachea</w:t>
                            </w:r>
                          </w:p>
                          <w:p w14:paraId="62F3EE17" w14:textId="10D1F23D" w:rsidR="00A63F20" w:rsidRDefault="00A63F20"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Tracheostomy tubes should be secured to the skin with sutures for the first seven (7) days post-insertion</w:t>
                            </w:r>
                            <w:r w:rsidR="00C121CE">
                              <w:rPr>
                                <w:rFonts w:ascii="Arial" w:hAnsi="Arial" w:cs="Arial"/>
                                <w:b/>
                                <w:color w:val="000000" w:themeColor="text1"/>
                              </w:rPr>
                              <w:t xml:space="preserve"> to help prevent dislodgement</w:t>
                            </w:r>
                          </w:p>
                          <w:p w14:paraId="3C933087" w14:textId="65F36607" w:rsidR="00FE3226" w:rsidRDefault="00FE3226"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 xml:space="preserve">Tracheostomy tubes should be changed </w:t>
                            </w:r>
                            <w:r w:rsidR="00C87B38">
                              <w:rPr>
                                <w:rFonts w:ascii="Arial" w:hAnsi="Arial" w:cs="Arial"/>
                                <w:b/>
                                <w:color w:val="000000" w:themeColor="text1"/>
                              </w:rPr>
                              <w:t xml:space="preserve">by the performing surgeon when necessary </w:t>
                            </w:r>
                            <w:r>
                              <w:rPr>
                                <w:rFonts w:ascii="Arial" w:hAnsi="Arial" w:cs="Arial"/>
                                <w:b/>
                                <w:color w:val="000000" w:themeColor="text1"/>
                              </w:rPr>
                              <w:t xml:space="preserve">in the first </w:t>
                            </w:r>
                            <w:r w:rsidR="00C87B38">
                              <w:rPr>
                                <w:rFonts w:ascii="Arial" w:hAnsi="Arial" w:cs="Arial"/>
                                <w:b/>
                                <w:color w:val="000000" w:themeColor="text1"/>
                              </w:rPr>
                              <w:t>ten (</w:t>
                            </w:r>
                            <w:r>
                              <w:rPr>
                                <w:rFonts w:ascii="Arial" w:hAnsi="Arial" w:cs="Arial"/>
                                <w:b/>
                                <w:color w:val="000000" w:themeColor="text1"/>
                              </w:rPr>
                              <w:t>10</w:t>
                            </w:r>
                            <w:r w:rsidR="00C87B38">
                              <w:rPr>
                                <w:rFonts w:ascii="Arial" w:hAnsi="Arial" w:cs="Arial"/>
                                <w:b/>
                                <w:color w:val="000000" w:themeColor="text1"/>
                              </w:rPr>
                              <w:t>)</w:t>
                            </w:r>
                            <w:r>
                              <w:rPr>
                                <w:rFonts w:ascii="Arial" w:hAnsi="Arial" w:cs="Arial"/>
                                <w:b/>
                                <w:color w:val="000000" w:themeColor="text1"/>
                              </w:rPr>
                              <w:t xml:space="preserve"> days post-insertion</w:t>
                            </w:r>
                          </w:p>
                          <w:p w14:paraId="66575747" w14:textId="708C079D" w:rsidR="00F21ABB" w:rsidRDefault="00F21ABB"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Tracheostomy tube cuff pressure should be monitored and maintained at 20-30 cm H</w:t>
                            </w:r>
                            <w:r w:rsidRPr="00F21ABB">
                              <w:rPr>
                                <w:rFonts w:ascii="Arial" w:hAnsi="Arial" w:cs="Arial"/>
                                <w:b/>
                                <w:color w:val="000000" w:themeColor="text1"/>
                                <w:vertAlign w:val="subscript"/>
                              </w:rPr>
                              <w:t>2</w:t>
                            </w:r>
                            <w:r>
                              <w:rPr>
                                <w:rFonts w:ascii="Arial" w:hAnsi="Arial" w:cs="Arial"/>
                                <w:b/>
                                <w:color w:val="000000" w:themeColor="text1"/>
                              </w:rPr>
                              <w:t>O</w:t>
                            </w:r>
                          </w:p>
                          <w:p w14:paraId="3777F356" w14:textId="459DF941" w:rsidR="00A63F20" w:rsidRDefault="00A63F20"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When tracheostomy tube cuff pressure is checked, downward pressure should be applied to the tube to prevent upward dislodgement of the tracheostomy tube</w:t>
                            </w:r>
                          </w:p>
                          <w:p w14:paraId="07B25FDD" w14:textId="746A68DE" w:rsidR="00C121CE" w:rsidRPr="00B10FED" w:rsidRDefault="00C121CE"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All hospitals should have a “Difficult Airway Plan” for managing acute airway loss</w:t>
                            </w:r>
                          </w:p>
                          <w:p w14:paraId="0FBEE91C" w14:textId="77777777" w:rsidR="00A63F20" w:rsidRPr="00310F7E" w:rsidRDefault="00A63F20" w:rsidP="006F01D4">
                            <w:pPr>
                              <w:rPr>
                                <w:rFonts w:ascii="Arial" w:hAnsi="Arial" w:cs="Arial"/>
                                <w:bCs/>
                              </w:rPr>
                            </w:pPr>
                          </w:p>
                        </w:txbxContent>
                      </wps:txbx>
                      <wps:bodyPr rot="0" vert="horz" wrap="square" lIns="91440" tIns="45720" rIns="91440" bIns="45720" anchor="t" anchorCtr="0" upright="1">
                        <a:noAutofit/>
                      </wps:bodyPr>
                    </wps:wsp>
                  </a:graphicData>
                </a:graphic>
              </wp:inline>
            </w:drawing>
          </mc:Choice>
          <mc:Fallback>
            <w:pict>
              <v:shapetype w14:anchorId="30698F2C" id="_x0000_t202" coordsize="21600,21600" o:spt="202" path="m,l,21600r21600,l21600,xe">
                <v:stroke joinstyle="miter"/>
                <v:path gradientshapeok="t" o:connecttype="rect"/>
              </v:shapetype>
              <v:shape id="Text Box 17" o:spid="_x0000_s1026" type="#_x0000_t202" style="width:468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" fillcolor="#ddd" strokecolor="#333" strokeweight="2.25pt">
                <v:textbox>
                  <w:txbxContent>
                    <w:p w14:paraId="5F0F8B42" w14:textId="77777777" w:rsidR="00A63F20" w:rsidRDefault="00A63F20" w:rsidP="005C5643">
                      <w:pPr>
                        <w:pStyle w:val="Title"/>
                        <w:jc w:val="left"/>
                      </w:pPr>
                      <w:r>
                        <w:t>RECOMMENDATIONS</w:t>
                      </w:r>
                    </w:p>
                    <w:p w14:paraId="725E5610" w14:textId="77777777" w:rsidR="00A63F20" w:rsidRDefault="00A63F20" w:rsidP="00DD635D">
                      <w:pPr>
                        <w:pStyle w:val="Title"/>
                        <w:numPr>
                          <w:ilvl w:val="0"/>
                          <w:numId w:val="2"/>
                        </w:numPr>
                        <w:jc w:val="left"/>
                      </w:pPr>
                      <w:r>
                        <w:t>Level 1</w:t>
                      </w:r>
                    </w:p>
                    <w:p w14:paraId="2818A404" w14:textId="77777777" w:rsidR="00A63F20" w:rsidRPr="00FE3226" w:rsidRDefault="00A63F20" w:rsidP="00DD635D">
                      <w:pPr>
                        <w:pStyle w:val="Title"/>
                        <w:numPr>
                          <w:ilvl w:val="1"/>
                          <w:numId w:val="10"/>
                        </w:numPr>
                        <w:jc w:val="left"/>
                        <w:rPr>
                          <w:bCs/>
                        </w:rPr>
                      </w:pPr>
                      <w:r w:rsidRPr="00FE3226">
                        <w:rPr>
                          <w:rFonts w:cs="Arial"/>
                          <w:bCs/>
                        </w:rPr>
                        <w:t>None</w:t>
                      </w:r>
                    </w:p>
                    <w:p w14:paraId="5458FF33" w14:textId="77777777" w:rsidR="00A63F20" w:rsidRPr="008D23A2" w:rsidRDefault="00A63F20" w:rsidP="008D23A2">
                      <w:pPr>
                        <w:pStyle w:val="Title"/>
                        <w:jc w:val="left"/>
                        <w:rPr>
                          <w:sz w:val="10"/>
                          <w:szCs w:val="10"/>
                        </w:rPr>
                      </w:pPr>
                    </w:p>
                    <w:p w14:paraId="754327E2" w14:textId="77777777" w:rsidR="00A63F20" w:rsidRDefault="00A63F20" w:rsidP="00DD635D">
                      <w:pPr>
                        <w:pStyle w:val="Title"/>
                        <w:numPr>
                          <w:ilvl w:val="0"/>
                          <w:numId w:val="2"/>
                        </w:numPr>
                        <w:jc w:val="left"/>
                      </w:pPr>
                      <w:r>
                        <w:t>Level 2</w:t>
                      </w:r>
                    </w:p>
                    <w:p w14:paraId="2C5DF992" w14:textId="77777777" w:rsidR="00A63F20" w:rsidRPr="00FE3226" w:rsidRDefault="00A63F20" w:rsidP="00DD635D">
                      <w:pPr>
                        <w:pStyle w:val="Title"/>
                        <w:numPr>
                          <w:ilvl w:val="0"/>
                          <w:numId w:val="5"/>
                        </w:numPr>
                        <w:jc w:val="left"/>
                        <w:rPr>
                          <w:bCs/>
                        </w:rPr>
                      </w:pPr>
                      <w:r w:rsidRPr="00FE3226">
                        <w:rPr>
                          <w:bCs/>
                        </w:rPr>
                        <w:t xml:space="preserve">None </w:t>
                      </w:r>
                    </w:p>
                    <w:p w14:paraId="2C3C223E" w14:textId="77777777" w:rsidR="00A63F20" w:rsidRPr="008D23A2" w:rsidRDefault="00A63F20" w:rsidP="008D23A2">
                      <w:pPr>
                        <w:pStyle w:val="Title"/>
                        <w:jc w:val="left"/>
                        <w:rPr>
                          <w:sz w:val="10"/>
                          <w:szCs w:val="10"/>
                        </w:rPr>
                      </w:pPr>
                    </w:p>
                    <w:p w14:paraId="19FA73F3" w14:textId="77777777" w:rsidR="00A63F20" w:rsidRDefault="00A63F20" w:rsidP="00DD635D">
                      <w:pPr>
                        <w:pStyle w:val="Title"/>
                        <w:numPr>
                          <w:ilvl w:val="0"/>
                          <w:numId w:val="2"/>
                        </w:numPr>
                        <w:jc w:val="left"/>
                      </w:pPr>
                      <w:r>
                        <w:t>Level 3</w:t>
                      </w:r>
                    </w:p>
                    <w:p w14:paraId="383EF96F" w14:textId="77777777" w:rsidR="00A63F20" w:rsidRDefault="00A63F20"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Tracheostomy tube length should be carefully considered based upon patient neck size and depth of trachea</w:t>
                      </w:r>
                    </w:p>
                    <w:p w14:paraId="62F3EE17" w14:textId="10D1F23D" w:rsidR="00A63F20" w:rsidRDefault="00A63F20"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Tracheostomy tubes should be secured to the skin with sutures for the first seven (7) days post-insertion</w:t>
                      </w:r>
                      <w:r w:rsidR="00C121CE">
                        <w:rPr>
                          <w:rFonts w:ascii="Arial" w:hAnsi="Arial" w:cs="Arial"/>
                          <w:b/>
                          <w:color w:val="000000" w:themeColor="text1"/>
                        </w:rPr>
                        <w:t xml:space="preserve"> to help prevent dislodgement</w:t>
                      </w:r>
                    </w:p>
                    <w:p w14:paraId="3C933087" w14:textId="65F36607" w:rsidR="00FE3226" w:rsidRDefault="00FE3226"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 xml:space="preserve">Tracheostomy tubes should be changed </w:t>
                      </w:r>
                      <w:r w:rsidR="00C87B38">
                        <w:rPr>
                          <w:rFonts w:ascii="Arial" w:hAnsi="Arial" w:cs="Arial"/>
                          <w:b/>
                          <w:color w:val="000000" w:themeColor="text1"/>
                        </w:rPr>
                        <w:t xml:space="preserve">by the performing surgeon when necessary </w:t>
                      </w:r>
                      <w:r>
                        <w:rPr>
                          <w:rFonts w:ascii="Arial" w:hAnsi="Arial" w:cs="Arial"/>
                          <w:b/>
                          <w:color w:val="000000" w:themeColor="text1"/>
                        </w:rPr>
                        <w:t xml:space="preserve">in the first </w:t>
                      </w:r>
                      <w:r w:rsidR="00C87B38">
                        <w:rPr>
                          <w:rFonts w:ascii="Arial" w:hAnsi="Arial" w:cs="Arial"/>
                          <w:b/>
                          <w:color w:val="000000" w:themeColor="text1"/>
                        </w:rPr>
                        <w:t>ten (</w:t>
                      </w:r>
                      <w:r>
                        <w:rPr>
                          <w:rFonts w:ascii="Arial" w:hAnsi="Arial" w:cs="Arial"/>
                          <w:b/>
                          <w:color w:val="000000" w:themeColor="text1"/>
                        </w:rPr>
                        <w:t>10</w:t>
                      </w:r>
                      <w:r w:rsidR="00C87B38">
                        <w:rPr>
                          <w:rFonts w:ascii="Arial" w:hAnsi="Arial" w:cs="Arial"/>
                          <w:b/>
                          <w:color w:val="000000" w:themeColor="text1"/>
                        </w:rPr>
                        <w:t>)</w:t>
                      </w:r>
                      <w:r>
                        <w:rPr>
                          <w:rFonts w:ascii="Arial" w:hAnsi="Arial" w:cs="Arial"/>
                          <w:b/>
                          <w:color w:val="000000" w:themeColor="text1"/>
                        </w:rPr>
                        <w:t xml:space="preserve"> days post-insertion</w:t>
                      </w:r>
                    </w:p>
                    <w:p w14:paraId="66575747" w14:textId="708C079D" w:rsidR="00F21ABB" w:rsidRDefault="00F21ABB"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Tracheostomy tube cuff pressure should be monitored and maintained at 20-30 cm H</w:t>
                      </w:r>
                      <w:r w:rsidRPr="00F21ABB">
                        <w:rPr>
                          <w:rFonts w:ascii="Arial" w:hAnsi="Arial" w:cs="Arial"/>
                          <w:b/>
                          <w:color w:val="000000" w:themeColor="text1"/>
                          <w:vertAlign w:val="subscript"/>
                        </w:rPr>
                        <w:t>2</w:t>
                      </w:r>
                      <w:r>
                        <w:rPr>
                          <w:rFonts w:ascii="Arial" w:hAnsi="Arial" w:cs="Arial"/>
                          <w:b/>
                          <w:color w:val="000000" w:themeColor="text1"/>
                        </w:rPr>
                        <w:t>O</w:t>
                      </w:r>
                    </w:p>
                    <w:p w14:paraId="3777F356" w14:textId="459DF941" w:rsidR="00A63F20" w:rsidRDefault="00A63F20"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When tracheostomy tube cuff pressure is checked, downward pressure should be applied to the tube to prevent upward dislodgement of the tracheostomy tube</w:t>
                      </w:r>
                    </w:p>
                    <w:p w14:paraId="07B25FDD" w14:textId="746A68DE" w:rsidR="00C121CE" w:rsidRPr="00B10FED" w:rsidRDefault="00C121CE" w:rsidP="008D23A2">
                      <w:pPr>
                        <w:pStyle w:val="ListParagraph"/>
                        <w:numPr>
                          <w:ilvl w:val="1"/>
                          <w:numId w:val="14"/>
                        </w:numPr>
                        <w:jc w:val="both"/>
                        <w:rPr>
                          <w:rFonts w:ascii="Arial" w:hAnsi="Arial" w:cs="Arial"/>
                          <w:b/>
                          <w:color w:val="000000" w:themeColor="text1"/>
                        </w:rPr>
                      </w:pPr>
                      <w:r>
                        <w:rPr>
                          <w:rFonts w:ascii="Arial" w:hAnsi="Arial" w:cs="Arial"/>
                          <w:b/>
                          <w:color w:val="000000" w:themeColor="text1"/>
                        </w:rPr>
                        <w:t>All hospitals should have a “Difficult Airway Plan” for managing acute airway loss</w:t>
                      </w:r>
                    </w:p>
                    <w:p w14:paraId="0FBEE91C" w14:textId="77777777" w:rsidR="00A63F20" w:rsidRPr="00310F7E" w:rsidRDefault="00A63F20" w:rsidP="006F01D4">
                      <w:pPr>
                        <w:rPr>
                          <w:rFonts w:ascii="Arial" w:hAnsi="Arial" w:cs="Arial"/>
                          <w:bCs/>
                        </w:rPr>
                      </w:pPr>
                    </w:p>
                  </w:txbxContent>
                </v:textbox>
                <w10:anchorlock/>
              </v:shape>
            </w:pict>
          </mc:Fallback>
        </mc:AlternateContent>
      </w:r>
      <w:bookmarkEnd w:id="0"/>
    </w:p>
    <w:p w14:paraId="6F87D2F1" w14:textId="77777777" w:rsidR="002263A2" w:rsidRDefault="002263A2" w:rsidP="00D16497">
      <w:pPr>
        <w:pStyle w:val="Heading1"/>
        <w:jc w:val="both"/>
        <w:rPr>
          <w:rFonts w:cs="Arial"/>
        </w:rPr>
      </w:pPr>
    </w:p>
    <w:p w14:paraId="12926265" w14:textId="5D3C5B4F" w:rsidR="00F77D94" w:rsidRPr="00D16497" w:rsidRDefault="00F77D94" w:rsidP="00D16497">
      <w:pPr>
        <w:pStyle w:val="Heading1"/>
        <w:jc w:val="both"/>
        <w:rPr>
          <w:rFonts w:cs="Arial"/>
        </w:rPr>
      </w:pPr>
      <w:r w:rsidRPr="00D16497">
        <w:rPr>
          <w:rFonts w:cs="Arial"/>
        </w:rPr>
        <w:t>INTRODUCTION</w:t>
      </w:r>
    </w:p>
    <w:p w14:paraId="30D3B6DF" w14:textId="7B67956A" w:rsidR="00155BA9" w:rsidRPr="00155BA9" w:rsidRDefault="00412344" w:rsidP="00155BA9">
      <w:pPr>
        <w:jc w:val="both"/>
        <w:rPr>
          <w:rFonts w:ascii="Arial" w:hAnsi="Arial" w:cs="Arial"/>
        </w:rPr>
      </w:pPr>
      <w:r>
        <w:rPr>
          <w:rFonts w:ascii="Arial" w:hAnsi="Arial" w:cs="Arial"/>
        </w:rPr>
        <w:t xml:space="preserve">Tracheostomy is commonly performed to facilitate a safe airway in patients with </w:t>
      </w:r>
      <w:r w:rsidR="002263A2">
        <w:rPr>
          <w:rFonts w:ascii="Arial" w:hAnsi="Arial" w:cs="Arial"/>
        </w:rPr>
        <w:t>airway obstruction</w:t>
      </w:r>
      <w:r w:rsidR="00150C86">
        <w:rPr>
          <w:rFonts w:ascii="Arial" w:hAnsi="Arial" w:cs="Arial"/>
        </w:rPr>
        <w:t xml:space="preserve"> or malignancy, copious pulmonary secretions, ventilator dependence, or chronic respiratory insufficiency </w:t>
      </w:r>
      <w:r w:rsidR="002263A2">
        <w:rPr>
          <w:rFonts w:ascii="Arial" w:hAnsi="Arial" w:cs="Arial"/>
        </w:rPr>
        <w:t>(1</w:t>
      </w:r>
      <w:r w:rsidR="00925A96">
        <w:rPr>
          <w:rFonts w:ascii="Arial" w:hAnsi="Arial" w:cs="Arial"/>
        </w:rPr>
        <w:t>-3</w:t>
      </w:r>
      <w:r w:rsidR="002263A2">
        <w:rPr>
          <w:rFonts w:ascii="Arial" w:hAnsi="Arial" w:cs="Arial"/>
        </w:rPr>
        <w:t>)</w:t>
      </w:r>
      <w:r>
        <w:rPr>
          <w:rFonts w:ascii="Arial" w:hAnsi="Arial" w:cs="Arial"/>
        </w:rPr>
        <w:t xml:space="preserve">. </w:t>
      </w:r>
      <w:r w:rsidR="00F21ABB">
        <w:rPr>
          <w:rFonts w:ascii="Arial" w:hAnsi="Arial" w:cs="Arial"/>
        </w:rPr>
        <w:t>Early appropriate t</w:t>
      </w:r>
      <w:r w:rsidR="00925A96">
        <w:rPr>
          <w:rFonts w:ascii="Arial" w:hAnsi="Arial" w:cs="Arial"/>
        </w:rPr>
        <w:t xml:space="preserve">racheostomy has been demonstrated to reduce </w:t>
      </w:r>
      <w:r>
        <w:rPr>
          <w:rFonts w:ascii="Arial" w:hAnsi="Arial" w:cs="Arial"/>
        </w:rPr>
        <w:t>hospital length of stay</w:t>
      </w:r>
      <w:r w:rsidR="00830196">
        <w:rPr>
          <w:rFonts w:ascii="Arial" w:hAnsi="Arial" w:cs="Arial"/>
        </w:rPr>
        <w:t xml:space="preserve"> and patient cost of care</w:t>
      </w:r>
      <w:r w:rsidR="00150C86">
        <w:rPr>
          <w:rFonts w:ascii="Arial" w:hAnsi="Arial" w:cs="Arial"/>
        </w:rPr>
        <w:t xml:space="preserve"> (</w:t>
      </w:r>
      <w:r w:rsidR="00925A96">
        <w:rPr>
          <w:rFonts w:ascii="Arial" w:hAnsi="Arial" w:cs="Arial"/>
        </w:rPr>
        <w:t>4</w:t>
      </w:r>
      <w:r w:rsidR="00150C86">
        <w:rPr>
          <w:rFonts w:ascii="Arial" w:hAnsi="Arial" w:cs="Arial"/>
        </w:rPr>
        <w:t>)</w:t>
      </w:r>
      <w:r>
        <w:rPr>
          <w:rFonts w:ascii="Arial" w:hAnsi="Arial" w:cs="Arial"/>
        </w:rPr>
        <w:t>. While trache</w:t>
      </w:r>
      <w:r w:rsidR="00925A96">
        <w:rPr>
          <w:rFonts w:ascii="Arial" w:hAnsi="Arial" w:cs="Arial"/>
        </w:rPr>
        <w:t>o</w:t>
      </w:r>
      <w:r>
        <w:rPr>
          <w:rFonts w:ascii="Arial" w:hAnsi="Arial" w:cs="Arial"/>
        </w:rPr>
        <w:t>-innominate fistula has historically been considered the “dreaded complication” of tracheostomy, low-pressure, high-volume tracheostomy cuffs</w:t>
      </w:r>
      <w:r w:rsidR="002263A2">
        <w:rPr>
          <w:rFonts w:ascii="Arial" w:hAnsi="Arial" w:cs="Arial"/>
        </w:rPr>
        <w:t xml:space="preserve"> and improved </w:t>
      </w:r>
      <w:r w:rsidR="00925A96">
        <w:rPr>
          <w:rFonts w:ascii="Arial" w:hAnsi="Arial" w:cs="Arial"/>
        </w:rPr>
        <w:t xml:space="preserve">tracheostomy </w:t>
      </w:r>
      <w:r w:rsidR="002263A2">
        <w:rPr>
          <w:rFonts w:ascii="Arial" w:hAnsi="Arial" w:cs="Arial"/>
        </w:rPr>
        <w:t xml:space="preserve">positioning have significantly </w:t>
      </w:r>
      <w:r w:rsidR="00925A96">
        <w:rPr>
          <w:rFonts w:ascii="Arial" w:hAnsi="Arial" w:cs="Arial"/>
        </w:rPr>
        <w:t>reduced</w:t>
      </w:r>
      <w:r w:rsidR="002263A2">
        <w:rPr>
          <w:rFonts w:ascii="Arial" w:hAnsi="Arial" w:cs="Arial"/>
        </w:rPr>
        <w:t xml:space="preserve"> the incidence of this devastating event. </w:t>
      </w:r>
      <w:r w:rsidR="00925A96">
        <w:rPr>
          <w:rFonts w:ascii="Arial" w:hAnsi="Arial" w:cs="Arial"/>
        </w:rPr>
        <w:t>Post-tracheostomy complications</w:t>
      </w:r>
      <w:r w:rsidR="00776BD2">
        <w:rPr>
          <w:rFonts w:ascii="Arial" w:hAnsi="Arial" w:cs="Arial"/>
        </w:rPr>
        <w:t xml:space="preserve"> </w:t>
      </w:r>
      <w:r w:rsidR="00925A96">
        <w:rPr>
          <w:rFonts w:ascii="Arial" w:hAnsi="Arial" w:cs="Arial"/>
        </w:rPr>
        <w:t xml:space="preserve">are generally divided into </w:t>
      </w:r>
      <w:r w:rsidR="00FE3226">
        <w:rPr>
          <w:rFonts w:ascii="Arial" w:hAnsi="Arial" w:cs="Arial"/>
        </w:rPr>
        <w:t xml:space="preserve">(with the most common occurrence) </w:t>
      </w:r>
      <w:r w:rsidR="00925A96">
        <w:rPr>
          <w:rFonts w:ascii="Arial" w:hAnsi="Arial" w:cs="Arial"/>
        </w:rPr>
        <w:t>intraoperative</w:t>
      </w:r>
      <w:r w:rsidR="00776BD2">
        <w:rPr>
          <w:rFonts w:ascii="Arial" w:hAnsi="Arial" w:cs="Arial"/>
        </w:rPr>
        <w:t xml:space="preserve"> (bleeding)</w:t>
      </w:r>
      <w:r w:rsidR="00925A96">
        <w:rPr>
          <w:rFonts w:ascii="Arial" w:hAnsi="Arial" w:cs="Arial"/>
        </w:rPr>
        <w:t>, early</w:t>
      </w:r>
      <w:r w:rsidR="00776BD2">
        <w:rPr>
          <w:rFonts w:ascii="Arial" w:hAnsi="Arial" w:cs="Arial"/>
        </w:rPr>
        <w:t xml:space="preserve"> (tracheostomy dislodgement)</w:t>
      </w:r>
      <w:r w:rsidR="00925A96">
        <w:rPr>
          <w:rFonts w:ascii="Arial" w:hAnsi="Arial" w:cs="Arial"/>
        </w:rPr>
        <w:t xml:space="preserve">, and late </w:t>
      </w:r>
      <w:r w:rsidR="00776BD2">
        <w:rPr>
          <w:rFonts w:ascii="Arial" w:hAnsi="Arial" w:cs="Arial"/>
        </w:rPr>
        <w:t xml:space="preserve">(tracheal stenosis) </w:t>
      </w:r>
      <w:r w:rsidR="00925A96">
        <w:rPr>
          <w:rFonts w:ascii="Arial" w:hAnsi="Arial" w:cs="Arial"/>
        </w:rPr>
        <w:t>with incidences of 1.4%, 5.6%, and 7.1% respectively (5</w:t>
      </w:r>
      <w:r w:rsidR="00E26A5F">
        <w:rPr>
          <w:rFonts w:ascii="Arial" w:hAnsi="Arial" w:cs="Arial"/>
        </w:rPr>
        <w:t>,6</w:t>
      </w:r>
      <w:r w:rsidR="00925A96">
        <w:rPr>
          <w:rFonts w:ascii="Arial" w:hAnsi="Arial" w:cs="Arial"/>
        </w:rPr>
        <w:t xml:space="preserve">). </w:t>
      </w:r>
      <w:r w:rsidR="00776BD2">
        <w:rPr>
          <w:rFonts w:ascii="Arial" w:hAnsi="Arial" w:cs="Arial"/>
        </w:rPr>
        <w:t>Trach</w:t>
      </w:r>
      <w:r w:rsidR="00830196">
        <w:rPr>
          <w:rFonts w:ascii="Arial" w:hAnsi="Arial" w:cs="Arial"/>
        </w:rPr>
        <w:t>eostomy tube</w:t>
      </w:r>
      <w:r w:rsidR="00776BD2">
        <w:rPr>
          <w:rFonts w:ascii="Arial" w:hAnsi="Arial" w:cs="Arial"/>
        </w:rPr>
        <w:t xml:space="preserve"> dislodgement</w:t>
      </w:r>
      <w:r w:rsidR="00155BA9">
        <w:rPr>
          <w:rFonts w:ascii="Arial" w:hAnsi="Arial" w:cs="Arial"/>
        </w:rPr>
        <w:t xml:space="preserve"> </w:t>
      </w:r>
      <w:r w:rsidR="00776BD2">
        <w:rPr>
          <w:rFonts w:ascii="Arial" w:hAnsi="Arial" w:cs="Arial"/>
        </w:rPr>
        <w:t xml:space="preserve">is associated with </w:t>
      </w:r>
      <w:r w:rsidR="00155BA9">
        <w:rPr>
          <w:rFonts w:ascii="Arial" w:hAnsi="Arial" w:cs="Arial"/>
        </w:rPr>
        <w:t xml:space="preserve">multiple potential complications including loss of airway, subcutaneous emphysema, pneumothorax, pseudotract formation, stomal stenosis, sternoclavicular osteomyelitis, </w:t>
      </w:r>
      <w:r w:rsidR="00B77759">
        <w:rPr>
          <w:rFonts w:ascii="Arial" w:hAnsi="Arial" w:cs="Arial"/>
        </w:rPr>
        <w:t>and trachea-</w:t>
      </w:r>
      <w:r w:rsidR="00155BA9" w:rsidRPr="00155BA9">
        <w:rPr>
          <w:rFonts w:ascii="Arial" w:hAnsi="Arial" w:cs="Arial"/>
        </w:rPr>
        <w:t>innominate fistula</w:t>
      </w:r>
      <w:r w:rsidR="00B77759">
        <w:rPr>
          <w:rFonts w:ascii="Arial" w:hAnsi="Arial" w:cs="Arial"/>
        </w:rPr>
        <w:t>. The most devastating complication of tube dislodgement is anoxic brain injury and patient death.</w:t>
      </w:r>
    </w:p>
    <w:p w14:paraId="153C5F1E" w14:textId="3736AEA1" w:rsidR="00912911" w:rsidRPr="00912911" w:rsidRDefault="00912911" w:rsidP="00D16497">
      <w:pPr>
        <w:jc w:val="both"/>
        <w:rPr>
          <w:rFonts w:ascii="Arial" w:hAnsi="Arial" w:cs="Arial"/>
          <w:b/>
          <w:bCs/>
        </w:rPr>
      </w:pPr>
      <w:r>
        <w:rPr>
          <w:rFonts w:ascii="Arial" w:hAnsi="Arial" w:cs="Arial"/>
          <w:b/>
          <w:bCs/>
        </w:rPr>
        <w:lastRenderedPageBreak/>
        <w:t>LITERATURE REVIEW</w:t>
      </w:r>
    </w:p>
    <w:p w14:paraId="318A5995" w14:textId="4D23EB99" w:rsidR="00B40142" w:rsidRDefault="00912911" w:rsidP="00D16497">
      <w:pPr>
        <w:jc w:val="both"/>
        <w:rPr>
          <w:rFonts w:ascii="Arial" w:hAnsi="Arial" w:cs="Arial"/>
        </w:rPr>
      </w:pPr>
      <w:r w:rsidRPr="007F1C01">
        <w:rPr>
          <w:rFonts w:ascii="Arial" w:hAnsi="Arial" w:cs="Arial"/>
        </w:rPr>
        <w:t>A multi-institutional study by Halum et al</w:t>
      </w:r>
      <w:r>
        <w:rPr>
          <w:rFonts w:ascii="Arial" w:hAnsi="Arial" w:cs="Arial"/>
        </w:rPr>
        <w:t>.</w:t>
      </w:r>
      <w:r w:rsidRPr="007F1C01">
        <w:rPr>
          <w:rFonts w:ascii="Arial" w:hAnsi="Arial" w:cs="Arial"/>
        </w:rPr>
        <w:t xml:space="preserve"> found a 0.8% accidental decannulation rate within the first postoperative week and a 1.2% accidental decannul</w:t>
      </w:r>
      <w:r>
        <w:rPr>
          <w:rFonts w:ascii="Arial" w:hAnsi="Arial" w:cs="Arial"/>
        </w:rPr>
        <w:t xml:space="preserve">ation rate after one week (6). </w:t>
      </w:r>
      <w:r w:rsidR="00B40142">
        <w:rPr>
          <w:rFonts w:ascii="Arial" w:hAnsi="Arial" w:cs="Arial"/>
        </w:rPr>
        <w:t xml:space="preserve">Multiple factors are associated with an increased risk </w:t>
      </w:r>
      <w:r w:rsidR="00B77759">
        <w:rPr>
          <w:rFonts w:ascii="Arial" w:hAnsi="Arial" w:cs="Arial"/>
        </w:rPr>
        <w:t>for</w:t>
      </w:r>
      <w:r w:rsidR="00B40142">
        <w:rPr>
          <w:rFonts w:ascii="Arial" w:hAnsi="Arial" w:cs="Arial"/>
        </w:rPr>
        <w:t xml:space="preserve"> tracheostomy tube dislodgement. These include:</w:t>
      </w:r>
    </w:p>
    <w:p w14:paraId="2E6D9E85" w14:textId="77777777" w:rsidR="00B40142" w:rsidRDefault="00B40142" w:rsidP="008D23A2">
      <w:pPr>
        <w:pStyle w:val="ListParagraph"/>
        <w:numPr>
          <w:ilvl w:val="0"/>
          <w:numId w:val="17"/>
        </w:numPr>
        <w:jc w:val="both"/>
        <w:rPr>
          <w:rFonts w:ascii="Arial" w:hAnsi="Arial" w:cs="Arial"/>
        </w:rPr>
        <w:sectPr w:rsidR="00B40142" w:rsidSect="00DD5A06">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272"/>
        </w:sectPr>
      </w:pPr>
    </w:p>
    <w:p w14:paraId="5CF5A68B" w14:textId="58AC7143" w:rsidR="00B40142" w:rsidRDefault="00B40142" w:rsidP="008D23A2">
      <w:pPr>
        <w:pStyle w:val="ListParagraph"/>
        <w:numPr>
          <w:ilvl w:val="0"/>
          <w:numId w:val="17"/>
        </w:numPr>
        <w:jc w:val="both"/>
        <w:rPr>
          <w:rFonts w:ascii="Arial" w:hAnsi="Arial" w:cs="Arial"/>
        </w:rPr>
      </w:pPr>
      <w:r>
        <w:rPr>
          <w:rFonts w:ascii="Arial" w:hAnsi="Arial" w:cs="Arial"/>
        </w:rPr>
        <w:t>Early</w:t>
      </w:r>
      <w:r w:rsidRPr="007F1C01">
        <w:rPr>
          <w:rFonts w:ascii="Arial" w:hAnsi="Arial" w:cs="Arial"/>
        </w:rPr>
        <w:t xml:space="preserve"> post</w:t>
      </w:r>
      <w:r>
        <w:rPr>
          <w:rFonts w:ascii="Arial" w:hAnsi="Arial" w:cs="Arial"/>
        </w:rPr>
        <w:t>-</w:t>
      </w:r>
      <w:r w:rsidRPr="007F1C01">
        <w:rPr>
          <w:rFonts w:ascii="Arial" w:hAnsi="Arial" w:cs="Arial"/>
        </w:rPr>
        <w:t>operative period</w:t>
      </w:r>
      <w:r>
        <w:rPr>
          <w:rFonts w:ascii="Arial" w:hAnsi="Arial" w:cs="Arial"/>
        </w:rPr>
        <w:t xml:space="preserve"> (first 7 days)</w:t>
      </w:r>
    </w:p>
    <w:p w14:paraId="2FACA90D" w14:textId="15F7C2B7" w:rsidR="008D23A2" w:rsidRPr="007F1C01" w:rsidRDefault="008D23A2" w:rsidP="008D23A2">
      <w:pPr>
        <w:pStyle w:val="ListParagraph"/>
        <w:numPr>
          <w:ilvl w:val="0"/>
          <w:numId w:val="17"/>
        </w:numPr>
        <w:jc w:val="both"/>
        <w:rPr>
          <w:rFonts w:ascii="Arial" w:hAnsi="Arial" w:cs="Arial"/>
        </w:rPr>
      </w:pPr>
      <w:r>
        <w:rPr>
          <w:rFonts w:ascii="Arial" w:hAnsi="Arial" w:cs="Arial"/>
        </w:rPr>
        <w:t>M</w:t>
      </w:r>
      <w:r w:rsidRPr="007F1C01">
        <w:rPr>
          <w:rFonts w:ascii="Arial" w:hAnsi="Arial" w:cs="Arial"/>
        </w:rPr>
        <w:t>orbid obesity</w:t>
      </w:r>
    </w:p>
    <w:p w14:paraId="0DDE2EB8" w14:textId="77777777" w:rsidR="008D23A2" w:rsidRPr="007F1C01" w:rsidRDefault="008D23A2" w:rsidP="008D23A2">
      <w:pPr>
        <w:pStyle w:val="ListParagraph"/>
        <w:numPr>
          <w:ilvl w:val="0"/>
          <w:numId w:val="17"/>
        </w:numPr>
        <w:jc w:val="both"/>
        <w:rPr>
          <w:rFonts w:ascii="Arial" w:hAnsi="Arial" w:cs="Arial"/>
        </w:rPr>
      </w:pPr>
      <w:r w:rsidRPr="007F1C01">
        <w:rPr>
          <w:rFonts w:ascii="Arial" w:hAnsi="Arial" w:cs="Arial"/>
        </w:rPr>
        <w:t>Short or thick neck</w:t>
      </w:r>
    </w:p>
    <w:p w14:paraId="1FB2F7E7" w14:textId="36005B1F" w:rsidR="008D23A2" w:rsidRPr="007F1C01" w:rsidRDefault="008D23A2" w:rsidP="008D23A2">
      <w:pPr>
        <w:pStyle w:val="ListParagraph"/>
        <w:numPr>
          <w:ilvl w:val="0"/>
          <w:numId w:val="17"/>
        </w:numPr>
        <w:jc w:val="both"/>
        <w:rPr>
          <w:rFonts w:ascii="Arial" w:hAnsi="Arial" w:cs="Arial"/>
        </w:rPr>
      </w:pPr>
      <w:r>
        <w:rPr>
          <w:rFonts w:ascii="Arial" w:hAnsi="Arial" w:cs="Arial"/>
        </w:rPr>
        <w:t xml:space="preserve">Enlarged thyroid gland / </w:t>
      </w:r>
      <w:r w:rsidR="002263A2">
        <w:rPr>
          <w:rFonts w:ascii="Arial" w:hAnsi="Arial" w:cs="Arial"/>
        </w:rPr>
        <w:t>g</w:t>
      </w:r>
      <w:r w:rsidRPr="007F1C01">
        <w:rPr>
          <w:rFonts w:ascii="Arial" w:hAnsi="Arial" w:cs="Arial"/>
        </w:rPr>
        <w:t>oiter</w:t>
      </w:r>
    </w:p>
    <w:p w14:paraId="2FDD0F18" w14:textId="77777777" w:rsidR="008D23A2" w:rsidRPr="007F1C01" w:rsidRDefault="008D23A2" w:rsidP="008D23A2">
      <w:pPr>
        <w:pStyle w:val="ListParagraph"/>
        <w:numPr>
          <w:ilvl w:val="0"/>
          <w:numId w:val="17"/>
        </w:numPr>
        <w:jc w:val="both"/>
        <w:rPr>
          <w:rFonts w:ascii="Arial" w:hAnsi="Arial" w:cs="Arial"/>
        </w:rPr>
      </w:pPr>
      <w:r w:rsidRPr="007F1C01">
        <w:rPr>
          <w:rFonts w:ascii="Arial" w:hAnsi="Arial" w:cs="Arial"/>
        </w:rPr>
        <w:t>Prior radiation or surgery of the neck</w:t>
      </w:r>
    </w:p>
    <w:p w14:paraId="56CBBD3D" w14:textId="77777777" w:rsidR="008D23A2" w:rsidRPr="007F1C01" w:rsidRDefault="008D23A2" w:rsidP="008D23A2">
      <w:pPr>
        <w:pStyle w:val="ListParagraph"/>
        <w:numPr>
          <w:ilvl w:val="0"/>
          <w:numId w:val="17"/>
        </w:numPr>
        <w:jc w:val="both"/>
        <w:rPr>
          <w:rFonts w:ascii="Arial" w:hAnsi="Arial" w:cs="Arial"/>
        </w:rPr>
      </w:pPr>
      <w:r w:rsidRPr="007F1C01">
        <w:rPr>
          <w:rFonts w:ascii="Arial" w:hAnsi="Arial" w:cs="Arial"/>
        </w:rPr>
        <w:t>Patient movement or turning</w:t>
      </w:r>
    </w:p>
    <w:p w14:paraId="6127A8DF" w14:textId="77777777" w:rsidR="008D23A2" w:rsidRPr="007F1C01" w:rsidRDefault="008D23A2" w:rsidP="008D23A2">
      <w:pPr>
        <w:pStyle w:val="ListParagraph"/>
        <w:numPr>
          <w:ilvl w:val="0"/>
          <w:numId w:val="17"/>
        </w:numPr>
        <w:jc w:val="both"/>
        <w:rPr>
          <w:rFonts w:ascii="Arial" w:hAnsi="Arial" w:cs="Arial"/>
        </w:rPr>
      </w:pPr>
      <w:r w:rsidRPr="007F1C01">
        <w:rPr>
          <w:rFonts w:ascii="Arial" w:hAnsi="Arial" w:cs="Arial"/>
        </w:rPr>
        <w:t>Frequent coughing</w:t>
      </w:r>
    </w:p>
    <w:p w14:paraId="630C84EA" w14:textId="77777777" w:rsidR="00B40142" w:rsidRDefault="00B40142" w:rsidP="008D23A2">
      <w:pPr>
        <w:pStyle w:val="ListParagraph"/>
        <w:numPr>
          <w:ilvl w:val="0"/>
          <w:numId w:val="17"/>
        </w:numPr>
        <w:jc w:val="both"/>
        <w:rPr>
          <w:rFonts w:ascii="Arial" w:hAnsi="Arial" w:cs="Arial"/>
        </w:rPr>
      </w:pPr>
      <w:r>
        <w:rPr>
          <w:rFonts w:ascii="Arial" w:hAnsi="Arial" w:cs="Arial"/>
        </w:rPr>
        <w:t>Connection</w:t>
      </w:r>
      <w:r w:rsidRPr="007F1C01">
        <w:rPr>
          <w:rFonts w:ascii="Arial" w:hAnsi="Arial" w:cs="Arial"/>
        </w:rPr>
        <w:t xml:space="preserve"> to ventilator tubing </w:t>
      </w:r>
    </w:p>
    <w:p w14:paraId="42220324" w14:textId="3C5FC1D2" w:rsidR="008D23A2" w:rsidRDefault="008D23A2" w:rsidP="008D23A2">
      <w:pPr>
        <w:pStyle w:val="ListParagraph"/>
        <w:numPr>
          <w:ilvl w:val="0"/>
          <w:numId w:val="17"/>
        </w:numPr>
        <w:jc w:val="both"/>
        <w:rPr>
          <w:rFonts w:ascii="Arial" w:hAnsi="Arial" w:cs="Arial"/>
        </w:rPr>
      </w:pPr>
      <w:r w:rsidRPr="007F1C01">
        <w:rPr>
          <w:rFonts w:ascii="Arial" w:hAnsi="Arial" w:cs="Arial"/>
        </w:rPr>
        <w:t xml:space="preserve">Inadequately secured </w:t>
      </w:r>
      <w:r w:rsidR="00F21ABB">
        <w:rPr>
          <w:rFonts w:ascii="Arial" w:hAnsi="Arial" w:cs="Arial"/>
        </w:rPr>
        <w:t xml:space="preserve">tracheostomy </w:t>
      </w:r>
      <w:r w:rsidRPr="007F1C01">
        <w:rPr>
          <w:rFonts w:ascii="Arial" w:hAnsi="Arial" w:cs="Arial"/>
        </w:rPr>
        <w:t>tubes</w:t>
      </w:r>
    </w:p>
    <w:p w14:paraId="12D65A95" w14:textId="20C4CDC3" w:rsidR="00B40142" w:rsidRPr="00B40142" w:rsidRDefault="008D23A2" w:rsidP="00B40142">
      <w:pPr>
        <w:pStyle w:val="ListParagraph"/>
        <w:numPr>
          <w:ilvl w:val="0"/>
          <w:numId w:val="17"/>
        </w:numPr>
        <w:jc w:val="both"/>
        <w:rPr>
          <w:rFonts w:ascii="Arial" w:hAnsi="Arial" w:cs="Arial"/>
        </w:rPr>
        <w:sectPr w:rsidR="00B40142" w:rsidRPr="00B40142" w:rsidSect="00FE3226">
          <w:type w:val="continuous"/>
          <w:pgSz w:w="12240" w:h="15840" w:code="1"/>
          <w:pgMar w:top="1440" w:right="1440" w:bottom="1440" w:left="1440" w:header="720" w:footer="720" w:gutter="0"/>
          <w:cols w:num="2" w:space="180"/>
          <w:docGrid w:linePitch="272"/>
        </w:sectPr>
      </w:pPr>
      <w:r>
        <w:rPr>
          <w:rFonts w:ascii="Arial" w:hAnsi="Arial" w:cs="Arial"/>
        </w:rPr>
        <w:t>Inadequate tracheostomy tube length</w:t>
      </w:r>
    </w:p>
    <w:p w14:paraId="5D7D8042" w14:textId="3372F87B" w:rsidR="00B40142" w:rsidRDefault="00B40142" w:rsidP="00B40142">
      <w:pPr>
        <w:jc w:val="both"/>
        <w:rPr>
          <w:rFonts w:ascii="Arial" w:hAnsi="Arial" w:cs="Arial"/>
        </w:rPr>
      </w:pPr>
    </w:p>
    <w:p w14:paraId="5CB366AA" w14:textId="4ABF3873" w:rsidR="00B40142" w:rsidRPr="00B40142" w:rsidRDefault="00B40142" w:rsidP="00B40142">
      <w:pPr>
        <w:jc w:val="both"/>
        <w:rPr>
          <w:rFonts w:ascii="Arial" w:hAnsi="Arial" w:cs="Arial"/>
        </w:rPr>
      </w:pPr>
      <w:r>
        <w:rPr>
          <w:rFonts w:ascii="Arial" w:hAnsi="Arial" w:cs="Arial"/>
        </w:rPr>
        <w:t xml:space="preserve">Of these risk factors, early post-operative period (due to inadequate maturation of the tracheostomy tract), </w:t>
      </w:r>
      <w:r w:rsidR="00FE3226">
        <w:rPr>
          <w:rFonts w:ascii="Arial" w:hAnsi="Arial" w:cs="Arial"/>
        </w:rPr>
        <w:t xml:space="preserve">ventilator tubing position, </w:t>
      </w:r>
      <w:r>
        <w:rPr>
          <w:rFonts w:ascii="Arial" w:hAnsi="Arial" w:cs="Arial"/>
        </w:rPr>
        <w:t>inadequately secured tubes, and inadequate tracheostomy tube length are the most amenable to interventio</w:t>
      </w:r>
      <w:r w:rsidR="00F21ABB">
        <w:rPr>
          <w:rFonts w:ascii="Arial" w:hAnsi="Arial" w:cs="Arial"/>
        </w:rPr>
        <w:t>n</w:t>
      </w:r>
      <w:r w:rsidR="00171CDF">
        <w:rPr>
          <w:rFonts w:ascii="Arial" w:hAnsi="Arial" w:cs="Arial"/>
        </w:rPr>
        <w:t xml:space="preserve"> to reduce patient harm</w:t>
      </w:r>
      <w:r>
        <w:rPr>
          <w:rFonts w:ascii="Arial" w:hAnsi="Arial" w:cs="Arial"/>
        </w:rPr>
        <w:t xml:space="preserve">. One tracheostomy tube size does not fit all patients. The appropriate size of tube must be determined at the time of tracheostomy based upon the patient’s neck size and </w:t>
      </w:r>
      <w:r w:rsidR="00F21ABB">
        <w:rPr>
          <w:rFonts w:ascii="Arial" w:hAnsi="Arial" w:cs="Arial"/>
        </w:rPr>
        <w:t xml:space="preserve">tracheal </w:t>
      </w:r>
      <w:r>
        <w:rPr>
          <w:rFonts w:ascii="Arial" w:hAnsi="Arial" w:cs="Arial"/>
        </w:rPr>
        <w:t>depth</w:t>
      </w:r>
      <w:r w:rsidR="00171CDF">
        <w:rPr>
          <w:rFonts w:ascii="Arial" w:hAnsi="Arial" w:cs="Arial"/>
        </w:rPr>
        <w:t xml:space="preserve"> (Appendix</w:t>
      </w:r>
      <w:r w:rsidR="004926C8">
        <w:rPr>
          <w:rFonts w:ascii="Arial" w:hAnsi="Arial" w:cs="Arial"/>
        </w:rPr>
        <w:t xml:space="preserve"> </w:t>
      </w:r>
      <w:r w:rsidR="00D06E68">
        <w:rPr>
          <w:rFonts w:ascii="Arial" w:hAnsi="Arial" w:cs="Arial"/>
        </w:rPr>
        <w:t>2</w:t>
      </w:r>
      <w:r w:rsidR="00171CDF">
        <w:rPr>
          <w:rFonts w:ascii="Arial" w:hAnsi="Arial" w:cs="Arial"/>
        </w:rPr>
        <w:t>)</w:t>
      </w:r>
      <w:r>
        <w:rPr>
          <w:rFonts w:ascii="Arial" w:hAnsi="Arial" w:cs="Arial"/>
        </w:rPr>
        <w:t xml:space="preserve">. </w:t>
      </w:r>
      <w:r w:rsidR="00B77759">
        <w:rPr>
          <w:rFonts w:ascii="Arial" w:hAnsi="Arial" w:cs="Arial"/>
        </w:rPr>
        <w:t xml:space="preserve">This is especially true for morbidly obese patients and those with large neck circumferences where external landmarks may not accurately reflect the depth of the patient’s trachea. </w:t>
      </w:r>
      <w:r w:rsidR="00F21ABB">
        <w:rPr>
          <w:rFonts w:ascii="Arial" w:hAnsi="Arial" w:cs="Arial"/>
        </w:rPr>
        <w:t>S</w:t>
      </w:r>
      <w:r>
        <w:rPr>
          <w:rFonts w:ascii="Arial" w:hAnsi="Arial" w:cs="Arial"/>
        </w:rPr>
        <w:t xml:space="preserve">tudies have suggested that </w:t>
      </w:r>
      <w:r w:rsidR="00C87B38">
        <w:rPr>
          <w:rFonts w:ascii="Arial" w:hAnsi="Arial" w:cs="Arial"/>
        </w:rPr>
        <w:t>pre-procedure computed tomography or intra</w:t>
      </w:r>
      <w:r w:rsidR="00E26A5F">
        <w:rPr>
          <w:rFonts w:ascii="Arial" w:hAnsi="Arial" w:cs="Arial"/>
        </w:rPr>
        <w:t xml:space="preserve">procedural </w:t>
      </w:r>
      <w:r>
        <w:rPr>
          <w:rFonts w:ascii="Arial" w:hAnsi="Arial" w:cs="Arial"/>
        </w:rPr>
        <w:t>ultrasound guidance</w:t>
      </w:r>
      <w:r w:rsidR="00171CDF">
        <w:rPr>
          <w:rFonts w:ascii="Arial" w:hAnsi="Arial" w:cs="Arial"/>
        </w:rPr>
        <w:t xml:space="preserve"> (to determine the distance from the patient’s skin to mid-trachea)</w:t>
      </w:r>
      <w:r w:rsidR="00E26A5F">
        <w:rPr>
          <w:rFonts w:ascii="Arial" w:hAnsi="Arial" w:cs="Arial"/>
        </w:rPr>
        <w:t xml:space="preserve"> can help to determine the appropriate length of tracheostomy tube required (</w:t>
      </w:r>
      <w:r w:rsidR="0082318A">
        <w:rPr>
          <w:rFonts w:ascii="Arial" w:hAnsi="Arial" w:cs="Arial"/>
        </w:rPr>
        <w:t>7</w:t>
      </w:r>
      <w:r w:rsidR="00C87B38">
        <w:rPr>
          <w:rFonts w:ascii="Arial" w:hAnsi="Arial" w:cs="Arial"/>
        </w:rPr>
        <w:t>-9</w:t>
      </w:r>
      <w:r w:rsidR="00E26A5F">
        <w:rPr>
          <w:rFonts w:ascii="Arial" w:hAnsi="Arial" w:cs="Arial"/>
        </w:rPr>
        <w:t xml:space="preserve">). </w:t>
      </w:r>
    </w:p>
    <w:p w14:paraId="6B99ADEC" w14:textId="77777777" w:rsidR="008D23A2" w:rsidRDefault="008D23A2" w:rsidP="008D23A2">
      <w:pPr>
        <w:jc w:val="both"/>
        <w:rPr>
          <w:rFonts w:ascii="Arial" w:hAnsi="Arial" w:cs="Arial"/>
          <w:b/>
          <w:color w:val="FF0000"/>
        </w:rPr>
      </w:pPr>
    </w:p>
    <w:p w14:paraId="3201143E" w14:textId="14C9C819" w:rsidR="008D23A2" w:rsidRPr="00B77759" w:rsidRDefault="00B77759" w:rsidP="008D23A2">
      <w:pPr>
        <w:jc w:val="both"/>
        <w:rPr>
          <w:rFonts w:ascii="Arial" w:hAnsi="Arial" w:cs="Arial"/>
          <w:bCs/>
          <w:color w:val="000000" w:themeColor="text1"/>
        </w:rPr>
      </w:pPr>
      <w:r>
        <w:rPr>
          <w:rFonts w:ascii="Arial" w:hAnsi="Arial" w:cs="Arial"/>
          <w:bCs/>
          <w:color w:val="000000" w:themeColor="text1"/>
        </w:rPr>
        <w:t xml:space="preserve">All tracheostomy patients should be carefully monitored for signs of tracheostomy dislodgement until a mature tract has formed. This typically takes 7-10 days but can take longer in critically ill or immunosuppressed patients </w:t>
      </w:r>
      <w:r w:rsidR="00F21ABB">
        <w:rPr>
          <w:rFonts w:ascii="Arial" w:hAnsi="Arial" w:cs="Arial"/>
          <w:bCs/>
          <w:color w:val="000000" w:themeColor="text1"/>
        </w:rPr>
        <w:t>with</w:t>
      </w:r>
      <w:r>
        <w:rPr>
          <w:rFonts w:ascii="Arial" w:hAnsi="Arial" w:cs="Arial"/>
          <w:bCs/>
          <w:color w:val="000000" w:themeColor="text1"/>
        </w:rPr>
        <w:t xml:space="preserve"> delayed wound healing. Warning signs for tracheostomy dislodgement include the following:</w:t>
      </w:r>
    </w:p>
    <w:p w14:paraId="02D4583C" w14:textId="77777777" w:rsidR="00B77759" w:rsidRDefault="00B77759" w:rsidP="008D23A2">
      <w:pPr>
        <w:pStyle w:val="ListParagraph"/>
        <w:numPr>
          <w:ilvl w:val="0"/>
          <w:numId w:val="19"/>
        </w:numPr>
        <w:jc w:val="both"/>
        <w:rPr>
          <w:rFonts w:ascii="Arial" w:hAnsi="Arial" w:cs="Arial"/>
          <w:bCs/>
          <w:color w:val="000000" w:themeColor="text1"/>
        </w:rPr>
        <w:sectPr w:rsidR="00B77759" w:rsidSect="00DD5A06">
          <w:type w:val="continuous"/>
          <w:pgSz w:w="12240" w:h="15840" w:code="1"/>
          <w:pgMar w:top="1440" w:right="1440" w:bottom="1440" w:left="1440" w:header="720" w:footer="720" w:gutter="0"/>
          <w:cols w:space="720"/>
          <w:titlePg/>
          <w:docGrid w:linePitch="272"/>
        </w:sectPr>
      </w:pPr>
    </w:p>
    <w:p w14:paraId="320158AA" w14:textId="1B32B19B" w:rsidR="008D23A2" w:rsidRDefault="008D23A2" w:rsidP="008D23A2">
      <w:pPr>
        <w:pStyle w:val="ListParagraph"/>
        <w:numPr>
          <w:ilvl w:val="0"/>
          <w:numId w:val="19"/>
        </w:numPr>
        <w:jc w:val="both"/>
        <w:rPr>
          <w:rFonts w:ascii="Arial" w:hAnsi="Arial" w:cs="Arial"/>
          <w:bCs/>
          <w:color w:val="000000" w:themeColor="text1"/>
        </w:rPr>
      </w:pPr>
      <w:r>
        <w:rPr>
          <w:rFonts w:ascii="Arial" w:hAnsi="Arial" w:cs="Arial"/>
          <w:bCs/>
          <w:color w:val="000000" w:themeColor="text1"/>
        </w:rPr>
        <w:t>Hypoxia</w:t>
      </w:r>
    </w:p>
    <w:p w14:paraId="78B32CE0" w14:textId="77777777" w:rsidR="008D23A2" w:rsidRDefault="008D23A2" w:rsidP="008D23A2">
      <w:pPr>
        <w:pStyle w:val="ListParagraph"/>
        <w:numPr>
          <w:ilvl w:val="0"/>
          <w:numId w:val="19"/>
        </w:numPr>
        <w:jc w:val="both"/>
        <w:rPr>
          <w:rFonts w:ascii="Arial" w:hAnsi="Arial" w:cs="Arial"/>
          <w:bCs/>
          <w:color w:val="000000" w:themeColor="text1"/>
        </w:rPr>
      </w:pPr>
      <w:r>
        <w:rPr>
          <w:rFonts w:ascii="Arial" w:hAnsi="Arial" w:cs="Arial"/>
          <w:bCs/>
          <w:color w:val="000000" w:themeColor="text1"/>
        </w:rPr>
        <w:t>Respiratory distress</w:t>
      </w:r>
    </w:p>
    <w:p w14:paraId="0CCD7348" w14:textId="77777777" w:rsidR="008D23A2" w:rsidRDefault="008D23A2" w:rsidP="008D23A2">
      <w:pPr>
        <w:pStyle w:val="ListParagraph"/>
        <w:numPr>
          <w:ilvl w:val="0"/>
          <w:numId w:val="19"/>
        </w:numPr>
        <w:jc w:val="both"/>
        <w:rPr>
          <w:rFonts w:ascii="Arial" w:hAnsi="Arial" w:cs="Arial"/>
          <w:bCs/>
          <w:color w:val="000000" w:themeColor="text1"/>
        </w:rPr>
      </w:pPr>
      <w:r>
        <w:rPr>
          <w:rFonts w:ascii="Arial" w:hAnsi="Arial" w:cs="Arial"/>
          <w:bCs/>
          <w:color w:val="000000" w:themeColor="text1"/>
        </w:rPr>
        <w:t>Increased work of breathing</w:t>
      </w:r>
    </w:p>
    <w:p w14:paraId="40CC45D5" w14:textId="77777777" w:rsidR="008D23A2" w:rsidRDefault="008D23A2" w:rsidP="008D23A2">
      <w:pPr>
        <w:pStyle w:val="ListParagraph"/>
        <w:numPr>
          <w:ilvl w:val="0"/>
          <w:numId w:val="19"/>
        </w:numPr>
        <w:jc w:val="both"/>
        <w:rPr>
          <w:rFonts w:ascii="Arial" w:hAnsi="Arial" w:cs="Arial"/>
          <w:bCs/>
          <w:color w:val="000000" w:themeColor="text1"/>
        </w:rPr>
      </w:pPr>
      <w:r>
        <w:rPr>
          <w:rFonts w:ascii="Arial" w:hAnsi="Arial" w:cs="Arial"/>
          <w:bCs/>
          <w:color w:val="000000" w:themeColor="text1"/>
        </w:rPr>
        <w:t>Noisy breathing</w:t>
      </w:r>
    </w:p>
    <w:p w14:paraId="779FCA73" w14:textId="77777777" w:rsidR="008D23A2" w:rsidRDefault="008D23A2" w:rsidP="008D23A2">
      <w:pPr>
        <w:pStyle w:val="ListParagraph"/>
        <w:numPr>
          <w:ilvl w:val="0"/>
          <w:numId w:val="19"/>
        </w:numPr>
        <w:jc w:val="both"/>
        <w:rPr>
          <w:rFonts w:ascii="Arial" w:hAnsi="Arial" w:cs="Arial"/>
          <w:bCs/>
          <w:color w:val="000000" w:themeColor="text1"/>
        </w:rPr>
      </w:pPr>
      <w:r>
        <w:rPr>
          <w:rFonts w:ascii="Arial" w:hAnsi="Arial" w:cs="Arial"/>
          <w:bCs/>
          <w:color w:val="000000" w:themeColor="text1"/>
        </w:rPr>
        <w:t>Subcutaneous emphysema</w:t>
      </w:r>
    </w:p>
    <w:p w14:paraId="4826A852" w14:textId="77777777" w:rsidR="008D23A2" w:rsidRDefault="008D23A2" w:rsidP="008D23A2">
      <w:pPr>
        <w:pStyle w:val="ListParagraph"/>
        <w:numPr>
          <w:ilvl w:val="0"/>
          <w:numId w:val="19"/>
        </w:numPr>
        <w:jc w:val="both"/>
        <w:rPr>
          <w:rFonts w:ascii="Arial" w:hAnsi="Arial" w:cs="Arial"/>
          <w:bCs/>
          <w:color w:val="000000" w:themeColor="text1"/>
        </w:rPr>
      </w:pPr>
      <w:r>
        <w:rPr>
          <w:rFonts w:ascii="Arial" w:hAnsi="Arial" w:cs="Arial"/>
          <w:bCs/>
          <w:color w:val="000000" w:themeColor="text1"/>
        </w:rPr>
        <w:t>Visible cuff in the tracheal stoma</w:t>
      </w:r>
    </w:p>
    <w:p w14:paraId="0E142616" w14:textId="77777777" w:rsidR="008D23A2" w:rsidRDefault="008D23A2" w:rsidP="008D23A2">
      <w:pPr>
        <w:pStyle w:val="ListParagraph"/>
        <w:numPr>
          <w:ilvl w:val="0"/>
          <w:numId w:val="19"/>
        </w:numPr>
        <w:jc w:val="both"/>
        <w:rPr>
          <w:rFonts w:ascii="Arial" w:hAnsi="Arial" w:cs="Arial"/>
          <w:bCs/>
          <w:color w:val="000000" w:themeColor="text1"/>
        </w:rPr>
      </w:pPr>
      <w:r>
        <w:rPr>
          <w:rFonts w:ascii="Arial" w:hAnsi="Arial" w:cs="Arial"/>
          <w:bCs/>
          <w:color w:val="000000" w:themeColor="text1"/>
        </w:rPr>
        <w:t>Absent breath sounds on auscultation</w:t>
      </w:r>
    </w:p>
    <w:p w14:paraId="3605DABB" w14:textId="77777777" w:rsidR="008D23A2" w:rsidRDefault="008D23A2" w:rsidP="008D23A2">
      <w:pPr>
        <w:pStyle w:val="ListParagraph"/>
        <w:numPr>
          <w:ilvl w:val="0"/>
          <w:numId w:val="19"/>
        </w:numPr>
        <w:jc w:val="both"/>
        <w:rPr>
          <w:rFonts w:ascii="Arial" w:hAnsi="Arial" w:cs="Arial"/>
          <w:bCs/>
          <w:color w:val="000000" w:themeColor="text1"/>
        </w:rPr>
      </w:pPr>
      <w:r>
        <w:rPr>
          <w:rFonts w:ascii="Arial" w:hAnsi="Arial" w:cs="Arial"/>
          <w:bCs/>
          <w:color w:val="000000" w:themeColor="text1"/>
        </w:rPr>
        <w:t>Inability to pass a suction catheter</w:t>
      </w:r>
    </w:p>
    <w:p w14:paraId="19A50F61" w14:textId="77777777" w:rsidR="008D23A2" w:rsidRDefault="008D23A2" w:rsidP="008D23A2">
      <w:pPr>
        <w:pStyle w:val="ListParagraph"/>
        <w:numPr>
          <w:ilvl w:val="0"/>
          <w:numId w:val="19"/>
        </w:numPr>
        <w:jc w:val="both"/>
        <w:rPr>
          <w:rFonts w:ascii="Arial" w:hAnsi="Arial" w:cs="Arial"/>
          <w:bCs/>
          <w:color w:val="000000" w:themeColor="text1"/>
        </w:rPr>
      </w:pPr>
      <w:r>
        <w:rPr>
          <w:rFonts w:ascii="Arial" w:hAnsi="Arial" w:cs="Arial"/>
          <w:bCs/>
          <w:color w:val="000000" w:themeColor="text1"/>
        </w:rPr>
        <w:t>Patient speaking around an inflated tracheostomy tube cuff</w:t>
      </w:r>
    </w:p>
    <w:p w14:paraId="1DA822A8" w14:textId="77777777" w:rsidR="00FC76FE" w:rsidRDefault="008D23A2" w:rsidP="00FC76FE">
      <w:pPr>
        <w:pStyle w:val="ListParagraph"/>
        <w:numPr>
          <w:ilvl w:val="0"/>
          <w:numId w:val="19"/>
        </w:numPr>
        <w:jc w:val="both"/>
        <w:rPr>
          <w:rFonts w:ascii="Arial" w:hAnsi="Arial" w:cs="Arial"/>
          <w:bCs/>
          <w:color w:val="000000" w:themeColor="text1"/>
        </w:rPr>
      </w:pPr>
      <w:r>
        <w:rPr>
          <w:rFonts w:ascii="Arial" w:hAnsi="Arial" w:cs="Arial"/>
          <w:bCs/>
          <w:color w:val="000000" w:themeColor="text1"/>
        </w:rPr>
        <w:t>Tracheostomy tube flange elevated above skin level</w:t>
      </w:r>
    </w:p>
    <w:p w14:paraId="62335CE2" w14:textId="77777777" w:rsidR="00FC76FE" w:rsidRDefault="00FC76FE" w:rsidP="00FC76FE">
      <w:pPr>
        <w:pStyle w:val="ListParagraph"/>
        <w:numPr>
          <w:ilvl w:val="0"/>
          <w:numId w:val="19"/>
        </w:numPr>
        <w:jc w:val="both"/>
        <w:rPr>
          <w:rFonts w:ascii="Arial" w:hAnsi="Arial" w:cs="Arial"/>
          <w:bCs/>
          <w:color w:val="000000" w:themeColor="text1"/>
        </w:rPr>
      </w:pPr>
      <w:r w:rsidRPr="00FC76FE">
        <w:rPr>
          <w:rFonts w:ascii="Arial" w:hAnsi="Arial" w:cs="Arial"/>
          <w:bCs/>
          <w:color w:val="000000" w:themeColor="text1"/>
        </w:rPr>
        <w:t>Loss of end-tidal carbon dioxide (ETCO</w:t>
      </w:r>
      <w:r w:rsidRPr="00FC76FE">
        <w:rPr>
          <w:rFonts w:ascii="Arial" w:hAnsi="Arial" w:cs="Arial"/>
          <w:bCs/>
          <w:color w:val="000000" w:themeColor="text1"/>
          <w:vertAlign w:val="subscript"/>
        </w:rPr>
        <w:t>2</w:t>
      </w:r>
      <w:r w:rsidRPr="00FC76FE">
        <w:rPr>
          <w:rFonts w:ascii="Arial" w:hAnsi="Arial" w:cs="Arial"/>
          <w:bCs/>
          <w:color w:val="000000" w:themeColor="text1"/>
        </w:rPr>
        <w:t>) measurements</w:t>
      </w:r>
    </w:p>
    <w:p w14:paraId="50ECA8B9" w14:textId="3DD9DB17" w:rsidR="00FC76FE" w:rsidRPr="00FC76FE" w:rsidRDefault="00FC76FE" w:rsidP="00FC76FE">
      <w:pPr>
        <w:pStyle w:val="ListParagraph"/>
        <w:numPr>
          <w:ilvl w:val="0"/>
          <w:numId w:val="19"/>
        </w:numPr>
        <w:jc w:val="both"/>
        <w:rPr>
          <w:rFonts w:ascii="Arial" w:hAnsi="Arial" w:cs="Arial"/>
          <w:bCs/>
          <w:color w:val="000000" w:themeColor="text1"/>
        </w:rPr>
        <w:sectPr w:rsidR="00FC76FE" w:rsidRPr="00FC76FE" w:rsidSect="00B77759">
          <w:type w:val="continuous"/>
          <w:pgSz w:w="12240" w:h="15840" w:code="1"/>
          <w:pgMar w:top="1440" w:right="1440" w:bottom="1440" w:left="1440" w:header="720" w:footer="720" w:gutter="0"/>
          <w:cols w:num="2" w:space="180"/>
          <w:titlePg/>
          <w:docGrid w:linePitch="272"/>
        </w:sectPr>
      </w:pPr>
      <w:r>
        <w:rPr>
          <w:rFonts w:ascii="Arial" w:hAnsi="Arial" w:cs="Arial"/>
          <w:bCs/>
          <w:color w:val="000000" w:themeColor="text1"/>
        </w:rPr>
        <w:t>Loss of exhaled tidal volume</w:t>
      </w:r>
    </w:p>
    <w:p w14:paraId="69A65565" w14:textId="77777777" w:rsidR="005E2103" w:rsidRDefault="005E2103" w:rsidP="00C121CE">
      <w:pPr>
        <w:jc w:val="both"/>
        <w:rPr>
          <w:rFonts w:ascii="Arial" w:hAnsi="Arial" w:cs="Arial"/>
        </w:rPr>
      </w:pPr>
    </w:p>
    <w:p w14:paraId="7088CDB5" w14:textId="28533C62" w:rsidR="00C114FD" w:rsidRDefault="005E2103" w:rsidP="00C121CE">
      <w:pPr>
        <w:jc w:val="both"/>
        <w:rPr>
          <w:rFonts w:ascii="Arial" w:hAnsi="Arial" w:cs="Arial"/>
        </w:rPr>
      </w:pPr>
      <w:r>
        <w:rPr>
          <w:rFonts w:ascii="Arial" w:hAnsi="Arial" w:cs="Arial"/>
        </w:rPr>
        <w:t xml:space="preserve">All patients with possible tracheostomy tube dislodgement should be rapidly evaluated in a methodical fashion to determine whether the tracheostomy tube is, in fact, within the trachea or not. Patients identified to have tube dislodgement should receive rapid restoration of a secure and patent airway to decrease the risk for patient harm.  </w:t>
      </w:r>
      <w:r w:rsidR="00C114FD">
        <w:rPr>
          <w:rFonts w:ascii="Arial" w:hAnsi="Arial" w:cs="Arial"/>
        </w:rPr>
        <w:t>Rubin et al. performed a quality improvement analysis of tracheostomy-related complications (5). They proposed the following checklist for first tracheostomy tube change</w:t>
      </w:r>
      <w:r w:rsidR="00C121CE">
        <w:rPr>
          <w:rFonts w:ascii="Arial" w:hAnsi="Arial" w:cs="Arial"/>
        </w:rPr>
        <w:t>. Many of these key strategies are shared by the Emergency Tracheostomy Management algorithm (Appendix 1)</w:t>
      </w:r>
      <w:r w:rsidR="00C114FD">
        <w:rPr>
          <w:rFonts w:ascii="Arial" w:hAnsi="Arial" w:cs="Arial"/>
        </w:rPr>
        <w:t xml:space="preserve">: </w:t>
      </w:r>
    </w:p>
    <w:p w14:paraId="5E26EFD3" w14:textId="6B1EBE54" w:rsidR="00776BD2" w:rsidRPr="00C114FD" w:rsidRDefault="00776BD2" w:rsidP="00C114FD">
      <w:pPr>
        <w:pStyle w:val="ListParagraph"/>
        <w:numPr>
          <w:ilvl w:val="0"/>
          <w:numId w:val="22"/>
        </w:numPr>
        <w:rPr>
          <w:rFonts w:ascii="Arial" w:hAnsi="Arial" w:cs="Arial"/>
        </w:rPr>
      </w:pPr>
      <w:r w:rsidRPr="00C114FD">
        <w:rPr>
          <w:rFonts w:ascii="Arial" w:hAnsi="Arial" w:cs="Arial"/>
        </w:rPr>
        <w:t>Perform</w:t>
      </w:r>
      <w:r w:rsidR="00157529">
        <w:rPr>
          <w:rFonts w:ascii="Arial" w:hAnsi="Arial" w:cs="Arial"/>
        </w:rPr>
        <w:t xml:space="preserve"> </w:t>
      </w:r>
      <w:r w:rsidRPr="00C114FD">
        <w:rPr>
          <w:rFonts w:ascii="Arial" w:hAnsi="Arial" w:cs="Arial"/>
        </w:rPr>
        <w:t xml:space="preserve">by the service which performed the </w:t>
      </w:r>
      <w:r w:rsidR="00157529">
        <w:rPr>
          <w:rFonts w:ascii="Arial" w:hAnsi="Arial" w:cs="Arial"/>
        </w:rPr>
        <w:t xml:space="preserve">original </w:t>
      </w:r>
      <w:r w:rsidRPr="00C114FD">
        <w:rPr>
          <w:rFonts w:ascii="Arial" w:hAnsi="Arial" w:cs="Arial"/>
        </w:rPr>
        <w:t>surgical procedure</w:t>
      </w:r>
    </w:p>
    <w:p w14:paraId="16CB511D" w14:textId="73F7C657" w:rsidR="00776BD2" w:rsidRPr="00C114FD" w:rsidRDefault="00157529" w:rsidP="00C114FD">
      <w:pPr>
        <w:pStyle w:val="ListParagraph"/>
        <w:numPr>
          <w:ilvl w:val="0"/>
          <w:numId w:val="22"/>
        </w:numPr>
        <w:rPr>
          <w:rFonts w:ascii="Arial" w:hAnsi="Arial" w:cs="Arial"/>
        </w:rPr>
      </w:pPr>
      <w:r>
        <w:rPr>
          <w:rFonts w:ascii="Arial" w:hAnsi="Arial" w:cs="Arial"/>
        </w:rPr>
        <w:t>Perform</w:t>
      </w:r>
      <w:r w:rsidR="00776BD2" w:rsidRPr="00C114FD">
        <w:rPr>
          <w:rFonts w:ascii="Arial" w:hAnsi="Arial" w:cs="Arial"/>
        </w:rPr>
        <w:t xml:space="preserve"> between 6 AM and 6 PM</w:t>
      </w:r>
    </w:p>
    <w:p w14:paraId="10F388C0" w14:textId="3742648F" w:rsidR="00776BD2" w:rsidRPr="00C114FD" w:rsidRDefault="00776BD2" w:rsidP="00C114FD">
      <w:pPr>
        <w:pStyle w:val="ListParagraph"/>
        <w:numPr>
          <w:ilvl w:val="0"/>
          <w:numId w:val="22"/>
        </w:numPr>
        <w:rPr>
          <w:rFonts w:ascii="Arial" w:hAnsi="Arial" w:cs="Arial"/>
        </w:rPr>
      </w:pPr>
      <w:r w:rsidRPr="00C114FD">
        <w:rPr>
          <w:rFonts w:ascii="Arial" w:hAnsi="Arial" w:cs="Arial"/>
        </w:rPr>
        <w:t xml:space="preserve">Practitioner </w:t>
      </w:r>
      <w:r w:rsidR="005E2103">
        <w:rPr>
          <w:rFonts w:ascii="Arial" w:hAnsi="Arial" w:cs="Arial"/>
        </w:rPr>
        <w:t>should be</w:t>
      </w:r>
      <w:r w:rsidRPr="00C114FD">
        <w:rPr>
          <w:rFonts w:ascii="Arial" w:hAnsi="Arial" w:cs="Arial"/>
        </w:rPr>
        <w:t xml:space="preserve"> competent in trach</w:t>
      </w:r>
      <w:r w:rsidR="00C114FD">
        <w:rPr>
          <w:rFonts w:ascii="Arial" w:hAnsi="Arial" w:cs="Arial"/>
        </w:rPr>
        <w:t>eostomy</w:t>
      </w:r>
      <w:r w:rsidRPr="00C114FD">
        <w:rPr>
          <w:rFonts w:ascii="Arial" w:hAnsi="Arial" w:cs="Arial"/>
        </w:rPr>
        <w:t xml:space="preserve"> </w:t>
      </w:r>
      <w:r w:rsidR="00C121CE">
        <w:rPr>
          <w:rFonts w:ascii="Arial" w:hAnsi="Arial" w:cs="Arial"/>
        </w:rPr>
        <w:t>tube ex</w:t>
      </w:r>
      <w:r w:rsidRPr="00C114FD">
        <w:rPr>
          <w:rFonts w:ascii="Arial" w:hAnsi="Arial" w:cs="Arial"/>
        </w:rPr>
        <w:t>change</w:t>
      </w:r>
      <w:r w:rsidR="005E2103">
        <w:rPr>
          <w:rFonts w:ascii="Arial" w:hAnsi="Arial" w:cs="Arial"/>
        </w:rPr>
        <w:t xml:space="preserve"> </w:t>
      </w:r>
      <w:r w:rsidRPr="00C114FD">
        <w:rPr>
          <w:rFonts w:ascii="Arial" w:hAnsi="Arial" w:cs="Arial"/>
        </w:rPr>
        <w:t>/</w:t>
      </w:r>
      <w:r w:rsidR="005E2103">
        <w:rPr>
          <w:rFonts w:ascii="Arial" w:hAnsi="Arial" w:cs="Arial"/>
        </w:rPr>
        <w:t xml:space="preserve"> </w:t>
      </w:r>
      <w:r w:rsidRPr="00C114FD">
        <w:rPr>
          <w:rFonts w:ascii="Arial" w:hAnsi="Arial" w:cs="Arial"/>
        </w:rPr>
        <w:t>management of airway loss</w:t>
      </w:r>
    </w:p>
    <w:p w14:paraId="69D1DE9A" w14:textId="3C13F25B" w:rsidR="00776BD2" w:rsidRPr="00C114FD" w:rsidRDefault="00776BD2" w:rsidP="00C114FD">
      <w:pPr>
        <w:pStyle w:val="ListParagraph"/>
        <w:numPr>
          <w:ilvl w:val="0"/>
          <w:numId w:val="22"/>
        </w:numPr>
        <w:rPr>
          <w:rFonts w:ascii="Arial" w:hAnsi="Arial" w:cs="Arial"/>
        </w:rPr>
      </w:pPr>
      <w:r w:rsidRPr="00C114FD">
        <w:rPr>
          <w:rFonts w:ascii="Arial" w:hAnsi="Arial" w:cs="Arial"/>
        </w:rPr>
        <w:t>Light source</w:t>
      </w:r>
      <w:r w:rsidR="00157529">
        <w:rPr>
          <w:rFonts w:ascii="Arial" w:hAnsi="Arial" w:cs="Arial"/>
        </w:rPr>
        <w:t xml:space="preserve"> availab</w:t>
      </w:r>
      <w:r w:rsidR="005E2103">
        <w:rPr>
          <w:rFonts w:ascii="Arial" w:hAnsi="Arial" w:cs="Arial"/>
        </w:rPr>
        <w:t>le</w:t>
      </w:r>
    </w:p>
    <w:p w14:paraId="3355A445" w14:textId="762716E6" w:rsidR="00776BD2" w:rsidRPr="00C114FD" w:rsidRDefault="00776BD2" w:rsidP="00C114FD">
      <w:pPr>
        <w:pStyle w:val="ListParagraph"/>
        <w:numPr>
          <w:ilvl w:val="0"/>
          <w:numId w:val="22"/>
        </w:numPr>
        <w:rPr>
          <w:rFonts w:ascii="Arial" w:hAnsi="Arial" w:cs="Arial"/>
        </w:rPr>
      </w:pPr>
      <w:r w:rsidRPr="00C114FD">
        <w:rPr>
          <w:rFonts w:ascii="Arial" w:hAnsi="Arial" w:cs="Arial"/>
        </w:rPr>
        <w:t>Shoulder roll</w:t>
      </w:r>
      <w:r w:rsidR="005E2103">
        <w:rPr>
          <w:rFonts w:ascii="Arial" w:hAnsi="Arial" w:cs="Arial"/>
        </w:rPr>
        <w:t xml:space="preserve"> </w:t>
      </w:r>
      <w:r w:rsidR="00C121CE">
        <w:rPr>
          <w:rFonts w:ascii="Arial" w:hAnsi="Arial" w:cs="Arial"/>
        </w:rPr>
        <w:t>utilized</w:t>
      </w:r>
    </w:p>
    <w:p w14:paraId="778BBB3D" w14:textId="21794CF4" w:rsidR="00776BD2" w:rsidRPr="00C114FD" w:rsidRDefault="00776BD2" w:rsidP="00C114FD">
      <w:pPr>
        <w:pStyle w:val="ListParagraph"/>
        <w:numPr>
          <w:ilvl w:val="0"/>
          <w:numId w:val="22"/>
        </w:numPr>
        <w:rPr>
          <w:rFonts w:ascii="Arial" w:hAnsi="Arial" w:cs="Arial"/>
        </w:rPr>
      </w:pPr>
      <w:r w:rsidRPr="00C114FD">
        <w:rPr>
          <w:rFonts w:ascii="Arial" w:hAnsi="Arial" w:cs="Arial"/>
        </w:rPr>
        <w:t xml:space="preserve">Rigid </w:t>
      </w:r>
      <w:r w:rsidR="00912911">
        <w:rPr>
          <w:rFonts w:ascii="Arial" w:hAnsi="Arial" w:cs="Arial"/>
        </w:rPr>
        <w:t xml:space="preserve">and flexible </w:t>
      </w:r>
      <w:r w:rsidRPr="00C114FD">
        <w:rPr>
          <w:rFonts w:ascii="Arial" w:hAnsi="Arial" w:cs="Arial"/>
        </w:rPr>
        <w:t>suction</w:t>
      </w:r>
      <w:r w:rsidR="00157529">
        <w:rPr>
          <w:rFonts w:ascii="Arial" w:hAnsi="Arial" w:cs="Arial"/>
        </w:rPr>
        <w:t xml:space="preserve"> available</w:t>
      </w:r>
    </w:p>
    <w:p w14:paraId="428E1336" w14:textId="5128C0C0" w:rsidR="00776BD2" w:rsidRPr="00C114FD" w:rsidRDefault="00912911" w:rsidP="00C114FD">
      <w:pPr>
        <w:pStyle w:val="ListParagraph"/>
        <w:numPr>
          <w:ilvl w:val="0"/>
          <w:numId w:val="22"/>
        </w:numPr>
        <w:rPr>
          <w:rFonts w:ascii="Arial" w:hAnsi="Arial" w:cs="Arial"/>
        </w:rPr>
      </w:pPr>
      <w:r>
        <w:rPr>
          <w:rFonts w:ascii="Arial" w:hAnsi="Arial" w:cs="Arial"/>
        </w:rPr>
        <w:t>Appropriately sized n</w:t>
      </w:r>
      <w:r w:rsidR="00776BD2" w:rsidRPr="00C114FD">
        <w:rPr>
          <w:rFonts w:ascii="Arial" w:hAnsi="Arial" w:cs="Arial"/>
        </w:rPr>
        <w:t>ew tracheostomy tube</w:t>
      </w:r>
    </w:p>
    <w:p w14:paraId="5F83C9D8" w14:textId="2E3DBB2F" w:rsidR="00776BD2" w:rsidRDefault="00776BD2" w:rsidP="00C114FD">
      <w:pPr>
        <w:pStyle w:val="ListParagraph"/>
        <w:numPr>
          <w:ilvl w:val="0"/>
          <w:numId w:val="22"/>
        </w:numPr>
        <w:rPr>
          <w:rFonts w:ascii="Arial" w:hAnsi="Arial" w:cs="Arial"/>
        </w:rPr>
      </w:pPr>
      <w:r w:rsidRPr="00C114FD">
        <w:rPr>
          <w:rFonts w:ascii="Arial" w:hAnsi="Arial" w:cs="Arial"/>
        </w:rPr>
        <w:t>Clinical team alerted (nurse, ICU team, respiratory therapist)</w:t>
      </w:r>
    </w:p>
    <w:p w14:paraId="1142BC8A" w14:textId="77777777" w:rsidR="00157529" w:rsidRPr="00157529" w:rsidRDefault="00157529" w:rsidP="00157529">
      <w:pPr>
        <w:ind w:left="360"/>
        <w:rPr>
          <w:rFonts w:ascii="Arial" w:hAnsi="Arial" w:cs="Arial"/>
        </w:rPr>
      </w:pPr>
    </w:p>
    <w:p w14:paraId="26CC0A1B" w14:textId="1F912DE0" w:rsidR="008D23A2" w:rsidRDefault="00912911" w:rsidP="00912911">
      <w:pPr>
        <w:jc w:val="both"/>
        <w:rPr>
          <w:rFonts w:ascii="Arial" w:hAnsi="Arial" w:cs="Arial"/>
        </w:rPr>
      </w:pPr>
      <w:r>
        <w:rPr>
          <w:rFonts w:ascii="Arial" w:hAnsi="Arial" w:cs="Arial"/>
        </w:rPr>
        <w:t xml:space="preserve">Surgeons who place tracheostomy tubes should be aware of the tubes available in their operating room and ensure that the initial tracheostomy tube is appropriately sized for the patient’s anatomy. Morbidly obese patients </w:t>
      </w:r>
      <w:r w:rsidR="000E1BCF">
        <w:rPr>
          <w:rFonts w:ascii="Arial" w:hAnsi="Arial" w:cs="Arial"/>
        </w:rPr>
        <w:t xml:space="preserve">and those with a larger neck circumference </w:t>
      </w:r>
      <w:r>
        <w:rPr>
          <w:rFonts w:ascii="Arial" w:hAnsi="Arial" w:cs="Arial"/>
        </w:rPr>
        <w:t xml:space="preserve">will have a higher </w:t>
      </w:r>
      <w:r w:rsidR="000E1BCF">
        <w:rPr>
          <w:rFonts w:ascii="Arial" w:hAnsi="Arial" w:cs="Arial"/>
        </w:rPr>
        <w:t>likelihood of requiring a tube with a longer proximal length</w:t>
      </w:r>
      <w:r w:rsidR="00D06E68">
        <w:rPr>
          <w:rFonts w:ascii="Arial" w:hAnsi="Arial" w:cs="Arial"/>
        </w:rPr>
        <w:t xml:space="preserve"> (Appendix 2)</w:t>
      </w:r>
      <w:r w:rsidR="000E1BCF">
        <w:rPr>
          <w:rFonts w:ascii="Arial" w:hAnsi="Arial" w:cs="Arial"/>
        </w:rPr>
        <w:t>. The use of a tracheal hook</w:t>
      </w:r>
      <w:r w:rsidR="00157529">
        <w:rPr>
          <w:rFonts w:ascii="Arial" w:hAnsi="Arial" w:cs="Arial"/>
        </w:rPr>
        <w:t xml:space="preserve"> to insert the tracheostomy tube</w:t>
      </w:r>
      <w:r w:rsidR="000E1BCF">
        <w:rPr>
          <w:rFonts w:ascii="Arial" w:hAnsi="Arial" w:cs="Arial"/>
        </w:rPr>
        <w:t xml:space="preserve"> should be avoided </w:t>
      </w:r>
      <w:r w:rsidR="00157529">
        <w:rPr>
          <w:rFonts w:ascii="Arial" w:hAnsi="Arial" w:cs="Arial"/>
        </w:rPr>
        <w:t xml:space="preserve">where </w:t>
      </w:r>
      <w:r w:rsidR="000E1BCF">
        <w:rPr>
          <w:rFonts w:ascii="Arial" w:hAnsi="Arial" w:cs="Arial"/>
        </w:rPr>
        <w:t>possible as this may lead to a false sense of security in identifying a tube of adequate length. Over</w:t>
      </w:r>
      <w:r w:rsidR="00157529">
        <w:rPr>
          <w:rFonts w:ascii="Arial" w:hAnsi="Arial" w:cs="Arial"/>
        </w:rPr>
        <w:t>-</w:t>
      </w:r>
      <w:r w:rsidR="000E1BCF">
        <w:rPr>
          <w:rFonts w:ascii="Arial" w:hAnsi="Arial" w:cs="Arial"/>
        </w:rPr>
        <w:t xml:space="preserve">inflation of the tracheostomy cuff should be avoided as this can obscure an inadequate seal and malpositioning of the tracheostomy tube. An inadequate seal with appropriate cuff </w:t>
      </w:r>
      <w:r w:rsidR="000E1BCF">
        <w:rPr>
          <w:rFonts w:ascii="Arial" w:hAnsi="Arial" w:cs="Arial"/>
        </w:rPr>
        <w:lastRenderedPageBreak/>
        <w:t>volumes at the time of insertion suggests that a tube of inappropriate size has been placed. This should be corrected during the initial insertion rather than placing the patient at increased risk of tracheostomy tube dislodgement. It is essential that the tracheostomy tube flange be flat against the skin with the cuff inflated. Elevation of the flange above the skin suggests that the inflated cuff may actually be outside the trachea</w:t>
      </w:r>
      <w:r w:rsidR="00C87B38">
        <w:rPr>
          <w:rFonts w:ascii="Arial" w:hAnsi="Arial" w:cs="Arial"/>
        </w:rPr>
        <w:t xml:space="preserve"> (Figure 1)</w:t>
      </w:r>
      <w:r w:rsidR="00972C7A">
        <w:rPr>
          <w:rFonts w:ascii="Arial" w:hAnsi="Arial" w:cs="Arial"/>
        </w:rPr>
        <w:t xml:space="preserve">. </w:t>
      </w:r>
      <w:r w:rsidR="000E1BCF">
        <w:rPr>
          <w:rFonts w:ascii="Arial" w:hAnsi="Arial" w:cs="Arial"/>
        </w:rPr>
        <w:t xml:space="preserve">The use of stay sutures to secure tracheostomy tubes is controversial. Evidence shows that they can decrease the risk of perioperative bleeding complications but that they do not decrease the risk of premature tube dislodgement (5,6). </w:t>
      </w:r>
    </w:p>
    <w:p w14:paraId="1F99A5B8" w14:textId="64775849" w:rsidR="00C87B38" w:rsidRDefault="00C87B38" w:rsidP="00912911">
      <w:pPr>
        <w:jc w:val="both"/>
        <w:rPr>
          <w:rFonts w:ascii="Arial" w:hAnsi="Arial" w:cs="Arial"/>
        </w:rPr>
      </w:pPr>
    </w:p>
    <w:p w14:paraId="5182DD8F" w14:textId="6EE05EE5" w:rsidR="00C87B38" w:rsidRDefault="00C87B38" w:rsidP="00C87B38">
      <w:pPr>
        <w:jc w:val="center"/>
        <w:rPr>
          <w:rFonts w:ascii="Arial" w:hAnsi="Arial" w:cs="Arial"/>
        </w:rPr>
      </w:pPr>
      <w:r>
        <w:rPr>
          <w:rFonts w:ascii="Arial" w:hAnsi="Arial" w:cs="Arial"/>
          <w:noProof/>
        </w:rPr>
        <w:drawing>
          <wp:inline distT="0" distB="0" distL="0" distR="0" wp14:anchorId="449CA100" wp14:editId="2137A5CD">
            <wp:extent cx="3841872" cy="2904702"/>
            <wp:effectExtent l="0" t="0" r="635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ergency-internal-medicine-misplaced-1-2-14-g002.png"/>
                    <pic:cNvPicPr/>
                  </pic:nvPicPr>
                  <pic:blipFill rotWithShape="1">
                    <a:blip r:embed="rId11">
                      <a:extLst>
                        <a:ext uri="{28A0092B-C50C-407E-A947-70E740481C1C}">
                          <a14:useLocalDpi xmlns:a14="http://schemas.microsoft.com/office/drawing/2010/main" val="0"/>
                        </a:ext>
                      </a:extLst>
                    </a:blip>
                    <a:srcRect l="1722" t="3901" r="1849" b="13499"/>
                    <a:stretch/>
                  </pic:blipFill>
                  <pic:spPr bwMode="auto">
                    <a:xfrm>
                      <a:off x="0" y="0"/>
                      <a:ext cx="3858476" cy="2917256"/>
                    </a:xfrm>
                    <a:prstGeom prst="rect">
                      <a:avLst/>
                    </a:prstGeom>
                    <a:ln>
                      <a:noFill/>
                    </a:ln>
                    <a:extLst>
                      <a:ext uri="{53640926-AAD7-44D8-BBD7-CCE9431645EC}">
                        <a14:shadowObscured xmlns:a14="http://schemas.microsoft.com/office/drawing/2010/main"/>
                      </a:ext>
                    </a:extLst>
                  </pic:spPr>
                </pic:pic>
              </a:graphicData>
            </a:graphic>
          </wp:inline>
        </w:drawing>
      </w:r>
    </w:p>
    <w:p w14:paraId="30A56497" w14:textId="2E54EE98" w:rsidR="00C87B38" w:rsidRDefault="00C87B38" w:rsidP="00C87B38">
      <w:pPr>
        <w:ind w:left="720" w:right="720"/>
        <w:jc w:val="center"/>
        <w:rPr>
          <w:rFonts w:ascii="Arial" w:hAnsi="Arial" w:cs="Arial"/>
        </w:rPr>
      </w:pPr>
      <w:r>
        <w:rPr>
          <w:rFonts w:ascii="Arial" w:hAnsi="Arial" w:cs="Arial"/>
        </w:rPr>
        <w:t>Figure 1: CT of the neck demonstrating a dislodged tracheostomy tube (due to inadequate proximal length) with the inflated cuff outside the trachea (9)</w:t>
      </w:r>
    </w:p>
    <w:p w14:paraId="50C7554B" w14:textId="0A20050D" w:rsidR="00972C7A" w:rsidRDefault="00972C7A" w:rsidP="00912911">
      <w:pPr>
        <w:jc w:val="both"/>
        <w:rPr>
          <w:rFonts w:ascii="Arial" w:hAnsi="Arial" w:cs="Arial"/>
        </w:rPr>
      </w:pPr>
    </w:p>
    <w:p w14:paraId="376CD9EE" w14:textId="0EC23192" w:rsidR="00972C7A" w:rsidRDefault="00972C7A" w:rsidP="00912911">
      <w:pPr>
        <w:jc w:val="both"/>
        <w:rPr>
          <w:rFonts w:ascii="Arial" w:hAnsi="Arial" w:cs="Arial"/>
        </w:rPr>
      </w:pPr>
      <w:r>
        <w:rPr>
          <w:rFonts w:ascii="Arial" w:hAnsi="Arial" w:cs="Arial"/>
        </w:rPr>
        <w:t>From a nursing and respiratory therapist standpoint, the practice of placing multiple tracheostomy sponges beneath the tube flange should be avoided. This places upward pressure on the tracheostomy tube cuff and increases the risk of cuff migration outside of the tracheotomy, especially when the cuff is deflated for any reason. A single gauze sponge beneath the flange is appropriate. Care should be taken to use the tubing holder on the bedside ventilator to avoid pulling on the tracheostomy tube as this can also lead to premature dislodgement. During transport with either a mechanical ventilator or an Ambu-bag, close attention should be paid to avoid tube dislodgement.</w:t>
      </w:r>
    </w:p>
    <w:p w14:paraId="7757AC81" w14:textId="77777777" w:rsidR="00972C7A" w:rsidRDefault="00972C7A" w:rsidP="00912911">
      <w:pPr>
        <w:jc w:val="both"/>
        <w:rPr>
          <w:rFonts w:ascii="Arial" w:hAnsi="Arial" w:cs="Arial"/>
        </w:rPr>
      </w:pPr>
    </w:p>
    <w:p w14:paraId="18A6A41D" w14:textId="35FB3CBB" w:rsidR="00D75483" w:rsidRDefault="006C085E" w:rsidP="00972C7A">
      <w:pPr>
        <w:jc w:val="both"/>
        <w:rPr>
          <w:rFonts w:ascii="Arial" w:hAnsi="Arial" w:cs="Arial"/>
        </w:rPr>
      </w:pPr>
      <w:r>
        <w:rPr>
          <w:rFonts w:ascii="Arial" w:hAnsi="Arial" w:cs="Arial"/>
        </w:rPr>
        <w:t xml:space="preserve">Tracheostomy tube cuff pressures should be monitored </w:t>
      </w:r>
      <w:r w:rsidR="00157529">
        <w:rPr>
          <w:rFonts w:ascii="Arial" w:hAnsi="Arial" w:cs="Arial"/>
        </w:rPr>
        <w:t xml:space="preserve">daily </w:t>
      </w:r>
      <w:r>
        <w:rPr>
          <w:rFonts w:ascii="Arial" w:hAnsi="Arial" w:cs="Arial"/>
        </w:rPr>
        <w:t>and maintained at 20-30</w:t>
      </w:r>
      <w:r w:rsidR="003A498A">
        <w:rPr>
          <w:rFonts w:ascii="Arial" w:hAnsi="Arial" w:cs="Arial"/>
        </w:rPr>
        <w:t xml:space="preserve"> cm H</w:t>
      </w:r>
      <w:r w:rsidR="003A498A" w:rsidRPr="003A498A">
        <w:rPr>
          <w:rFonts w:ascii="Arial" w:hAnsi="Arial" w:cs="Arial"/>
          <w:vertAlign w:val="subscript"/>
        </w:rPr>
        <w:t>2</w:t>
      </w:r>
      <w:r w:rsidR="003A498A">
        <w:rPr>
          <w:rFonts w:ascii="Arial" w:hAnsi="Arial" w:cs="Arial"/>
        </w:rPr>
        <w:t>O</w:t>
      </w:r>
      <w:r>
        <w:rPr>
          <w:rFonts w:ascii="Arial" w:hAnsi="Arial" w:cs="Arial"/>
        </w:rPr>
        <w:t xml:space="preserve"> throughout the patient’s duration of mechanical ventilation. </w:t>
      </w:r>
      <w:r w:rsidR="00D75483">
        <w:rPr>
          <w:rFonts w:ascii="Arial" w:hAnsi="Arial" w:cs="Arial"/>
        </w:rPr>
        <w:t xml:space="preserve">Acceptable devices for objectively monitoring cuff pressures include the Posey Cufflator™ or disposable Pressure Easy™. Do not subjectively “feel” the pilot balloon and add air using a syringe without checking the cuff pressure using one of these devices. </w:t>
      </w:r>
    </w:p>
    <w:p w14:paraId="35A987FF" w14:textId="77777777" w:rsidR="00D75483" w:rsidRDefault="00D75483" w:rsidP="00972C7A">
      <w:pPr>
        <w:jc w:val="both"/>
        <w:rPr>
          <w:rFonts w:ascii="Arial" w:hAnsi="Arial" w:cs="Arial"/>
        </w:rPr>
      </w:pPr>
    </w:p>
    <w:p w14:paraId="5CCF6130" w14:textId="70D6F5D4" w:rsidR="00B07C91" w:rsidRPr="00157529" w:rsidRDefault="00D75483" w:rsidP="00972C7A">
      <w:pPr>
        <w:jc w:val="both"/>
        <w:rPr>
          <w:rFonts w:ascii="Arial" w:hAnsi="Arial" w:cs="Arial"/>
          <w:color w:val="000000" w:themeColor="text1"/>
        </w:rPr>
      </w:pPr>
      <w:r>
        <w:rPr>
          <w:rFonts w:ascii="Arial" w:hAnsi="Arial" w:cs="Arial"/>
        </w:rPr>
        <w:t>Tracheostomy / endotracheal cuff pressure should be checked immediately post-intubation or after placement of a tracheostomy tube, upon arrival from the operating room</w:t>
      </w:r>
      <w:r w:rsidR="003A498A">
        <w:rPr>
          <w:rFonts w:ascii="Arial" w:hAnsi="Arial" w:cs="Arial"/>
        </w:rPr>
        <w:t xml:space="preserve">, before and after patient transport, and at least once per shift (and as needed). </w:t>
      </w:r>
      <w:r>
        <w:rPr>
          <w:rFonts w:ascii="Arial" w:hAnsi="Arial" w:cs="Arial"/>
        </w:rPr>
        <w:t>Cuff over-inflation can result in tracheo-esophageal fistula, tracheal necrosis, tracheal stenosis, and tracheomalacia. Cuff under-inflation can result in microaspiration of secretions and loss of tidal volume during mechanical ventilation.</w:t>
      </w:r>
      <w:r w:rsidR="00157529">
        <w:rPr>
          <w:rFonts w:ascii="Arial" w:hAnsi="Arial" w:cs="Arial"/>
        </w:rPr>
        <w:t xml:space="preserve"> </w:t>
      </w:r>
      <w:r w:rsidR="00157529" w:rsidRPr="00157529">
        <w:rPr>
          <w:rFonts w:ascii="Arial" w:hAnsi="Arial" w:cs="Arial"/>
          <w:color w:val="000000" w:themeColor="text1"/>
        </w:rPr>
        <w:t>When checking such pressures, however, it is important that downward pressure on the tracheostomy tube be applied whenever the cuff is deflated. Failure to do so may allow the tube to migrate upward with further malpositioning position when the cuff is inflated as it may be outside the trachea. Inflation of the cuff while it is in the tracheotomy can result in devastating tracheal rupture and severe injury that can be difficult to repair.</w:t>
      </w:r>
    </w:p>
    <w:p w14:paraId="6A0A5D0C" w14:textId="2AA07246" w:rsidR="00D75483" w:rsidRDefault="00D75483" w:rsidP="00972C7A">
      <w:pPr>
        <w:jc w:val="both"/>
        <w:rPr>
          <w:rFonts w:ascii="Arial" w:hAnsi="Arial" w:cs="Arial"/>
        </w:rPr>
      </w:pPr>
    </w:p>
    <w:p w14:paraId="684CA3E5" w14:textId="6DC42E36" w:rsidR="00D75483" w:rsidRDefault="00D75483" w:rsidP="00D75483">
      <w:pPr>
        <w:ind w:left="720"/>
        <w:jc w:val="both"/>
        <w:rPr>
          <w:rFonts w:ascii="Arial" w:hAnsi="Arial" w:cs="Arial"/>
          <w:i/>
          <w:iCs/>
        </w:rPr>
      </w:pPr>
      <w:r w:rsidRPr="00D75483">
        <w:rPr>
          <w:rFonts w:ascii="Arial" w:hAnsi="Arial" w:cs="Arial"/>
          <w:i/>
          <w:iCs/>
        </w:rPr>
        <w:t>Step-by-step</w:t>
      </w:r>
      <w:r>
        <w:rPr>
          <w:rFonts w:ascii="Arial" w:hAnsi="Arial" w:cs="Arial"/>
          <w:i/>
          <w:iCs/>
        </w:rPr>
        <w:t xml:space="preserve"> Procedure for Checking Tracheostomy Cuff Pressure:</w:t>
      </w:r>
    </w:p>
    <w:p w14:paraId="1A2DBCBD" w14:textId="0A30D82F" w:rsidR="00D75483" w:rsidRDefault="003A498A" w:rsidP="00D75483">
      <w:pPr>
        <w:pStyle w:val="ListParagraph"/>
        <w:numPr>
          <w:ilvl w:val="0"/>
          <w:numId w:val="25"/>
        </w:numPr>
        <w:jc w:val="both"/>
        <w:rPr>
          <w:rFonts w:ascii="Arial" w:hAnsi="Arial" w:cs="Arial"/>
        </w:rPr>
      </w:pPr>
      <w:r>
        <w:rPr>
          <w:rFonts w:ascii="Arial" w:hAnsi="Arial" w:cs="Arial"/>
        </w:rPr>
        <w:lastRenderedPageBreak/>
        <w:t>Before use, check cufflator integrity by placing a finger over the silver port and squeezing the bulb. Pressure should hold at 120 cm H</w:t>
      </w:r>
      <w:r w:rsidRPr="003A498A">
        <w:rPr>
          <w:rFonts w:ascii="Arial" w:hAnsi="Arial" w:cs="Arial"/>
          <w:vertAlign w:val="subscript"/>
        </w:rPr>
        <w:t>2</w:t>
      </w:r>
      <w:r>
        <w:rPr>
          <w:rFonts w:ascii="Arial" w:hAnsi="Arial" w:cs="Arial"/>
        </w:rPr>
        <w:t>O for 2-3 seconds.</w:t>
      </w:r>
    </w:p>
    <w:p w14:paraId="036CF868" w14:textId="52001447" w:rsidR="003A498A" w:rsidRDefault="003A498A" w:rsidP="00D75483">
      <w:pPr>
        <w:pStyle w:val="ListParagraph"/>
        <w:numPr>
          <w:ilvl w:val="0"/>
          <w:numId w:val="25"/>
        </w:numPr>
        <w:jc w:val="both"/>
        <w:rPr>
          <w:rFonts w:ascii="Arial" w:hAnsi="Arial" w:cs="Arial"/>
        </w:rPr>
      </w:pPr>
      <w:r>
        <w:rPr>
          <w:rFonts w:ascii="Arial" w:hAnsi="Arial" w:cs="Arial"/>
        </w:rPr>
        <w:t>Assess the patient’s tracheostomy tube:</w:t>
      </w:r>
    </w:p>
    <w:p w14:paraId="6816C7ED" w14:textId="4E3E8CF3" w:rsidR="003A498A" w:rsidRDefault="003A498A" w:rsidP="003A498A">
      <w:pPr>
        <w:pStyle w:val="ListParagraph"/>
        <w:numPr>
          <w:ilvl w:val="1"/>
          <w:numId w:val="25"/>
        </w:numPr>
        <w:jc w:val="both"/>
        <w:rPr>
          <w:rFonts w:ascii="Arial" w:hAnsi="Arial" w:cs="Arial"/>
        </w:rPr>
      </w:pPr>
      <w:r>
        <w:rPr>
          <w:rFonts w:ascii="Arial" w:hAnsi="Arial" w:cs="Arial"/>
        </w:rPr>
        <w:t>Is the tracheostomy tube secured appropriately?</w:t>
      </w:r>
    </w:p>
    <w:p w14:paraId="50B22D61" w14:textId="3DB37A01" w:rsidR="003A498A" w:rsidRDefault="003A498A" w:rsidP="003A498A">
      <w:pPr>
        <w:pStyle w:val="ListParagraph"/>
        <w:numPr>
          <w:ilvl w:val="1"/>
          <w:numId w:val="25"/>
        </w:numPr>
        <w:jc w:val="both"/>
        <w:rPr>
          <w:rFonts w:ascii="Arial" w:hAnsi="Arial" w:cs="Arial"/>
        </w:rPr>
      </w:pPr>
      <w:r>
        <w:rPr>
          <w:rFonts w:ascii="Arial" w:hAnsi="Arial" w:cs="Arial"/>
        </w:rPr>
        <w:t>Is the tracheostomy tube flange flat against the neck with proper skin protection (no stacked gauze)?</w:t>
      </w:r>
    </w:p>
    <w:p w14:paraId="295C4E88" w14:textId="00E5DE38" w:rsidR="003A498A" w:rsidRDefault="003A498A" w:rsidP="003A498A">
      <w:pPr>
        <w:pStyle w:val="ListParagraph"/>
        <w:numPr>
          <w:ilvl w:val="1"/>
          <w:numId w:val="25"/>
        </w:numPr>
        <w:jc w:val="both"/>
        <w:rPr>
          <w:rFonts w:ascii="Arial" w:hAnsi="Arial" w:cs="Arial"/>
        </w:rPr>
      </w:pPr>
      <w:r>
        <w:rPr>
          <w:rFonts w:ascii="Arial" w:hAnsi="Arial" w:cs="Arial"/>
        </w:rPr>
        <w:t>Is the ventilator or aerosol tubing supported properly to prevent pulling on the patient’s tracheostomy tube?</w:t>
      </w:r>
    </w:p>
    <w:p w14:paraId="0D8AC817" w14:textId="0CF9E551" w:rsidR="003A498A" w:rsidRDefault="003A498A" w:rsidP="003A498A">
      <w:pPr>
        <w:pStyle w:val="ListParagraph"/>
        <w:numPr>
          <w:ilvl w:val="1"/>
          <w:numId w:val="25"/>
        </w:numPr>
        <w:jc w:val="both"/>
        <w:rPr>
          <w:rFonts w:ascii="Arial" w:hAnsi="Arial" w:cs="Arial"/>
        </w:rPr>
      </w:pPr>
      <w:r>
        <w:rPr>
          <w:rFonts w:ascii="Arial" w:hAnsi="Arial" w:cs="Arial"/>
        </w:rPr>
        <w:t>If the patient is mechanically ventilated, is the end-tidal carbon dioxide (ETCO</w:t>
      </w:r>
      <w:r w:rsidRPr="003A498A">
        <w:rPr>
          <w:rFonts w:ascii="Arial" w:hAnsi="Arial" w:cs="Arial"/>
          <w:vertAlign w:val="subscript"/>
        </w:rPr>
        <w:t>2</w:t>
      </w:r>
      <w:r>
        <w:rPr>
          <w:rFonts w:ascii="Arial" w:hAnsi="Arial" w:cs="Arial"/>
        </w:rPr>
        <w:t>) waveform and value present on the bedside monitor?</w:t>
      </w:r>
    </w:p>
    <w:p w14:paraId="1BBB89FB" w14:textId="69DF1A55" w:rsidR="003A498A" w:rsidRDefault="003A498A" w:rsidP="00D75483">
      <w:pPr>
        <w:pStyle w:val="ListParagraph"/>
        <w:numPr>
          <w:ilvl w:val="0"/>
          <w:numId w:val="25"/>
        </w:numPr>
        <w:jc w:val="both"/>
        <w:rPr>
          <w:rFonts w:ascii="Arial" w:hAnsi="Arial" w:cs="Arial"/>
        </w:rPr>
      </w:pPr>
      <w:r>
        <w:rPr>
          <w:rFonts w:ascii="Arial" w:hAnsi="Arial" w:cs="Arial"/>
        </w:rPr>
        <w:t>Attach the silver port to the tracheostomy tube pilot balloon.</w:t>
      </w:r>
    </w:p>
    <w:p w14:paraId="2F021AC7" w14:textId="5DC1A1B5" w:rsidR="003A498A" w:rsidRDefault="003A498A" w:rsidP="00D75483">
      <w:pPr>
        <w:pStyle w:val="ListParagraph"/>
        <w:numPr>
          <w:ilvl w:val="0"/>
          <w:numId w:val="25"/>
        </w:numPr>
        <w:jc w:val="both"/>
        <w:rPr>
          <w:rFonts w:ascii="Arial" w:hAnsi="Arial" w:cs="Arial"/>
        </w:rPr>
      </w:pPr>
      <w:r>
        <w:rPr>
          <w:rFonts w:ascii="Arial" w:hAnsi="Arial" w:cs="Arial"/>
        </w:rPr>
        <w:t>Adjust the pressure to a safe range of 20-30 cm H</w:t>
      </w:r>
      <w:r w:rsidRPr="003A498A">
        <w:rPr>
          <w:rFonts w:ascii="Arial" w:hAnsi="Arial" w:cs="Arial"/>
          <w:vertAlign w:val="subscript"/>
        </w:rPr>
        <w:t>2</w:t>
      </w:r>
      <w:r>
        <w:rPr>
          <w:rFonts w:ascii="Arial" w:hAnsi="Arial" w:cs="Arial"/>
        </w:rPr>
        <w:t>O.</w:t>
      </w:r>
    </w:p>
    <w:p w14:paraId="686593F6" w14:textId="55977E15" w:rsidR="003A498A" w:rsidRDefault="003A498A" w:rsidP="003A498A">
      <w:pPr>
        <w:pStyle w:val="ListParagraph"/>
        <w:numPr>
          <w:ilvl w:val="1"/>
          <w:numId w:val="25"/>
        </w:numPr>
        <w:jc w:val="both"/>
        <w:rPr>
          <w:rFonts w:ascii="Arial" w:hAnsi="Arial" w:cs="Arial"/>
        </w:rPr>
      </w:pPr>
      <w:r>
        <w:rPr>
          <w:rFonts w:ascii="Arial" w:hAnsi="Arial" w:cs="Arial"/>
        </w:rPr>
        <w:t>Use the bulb to add air and the red button to release air</w:t>
      </w:r>
    </w:p>
    <w:p w14:paraId="2FCCE038" w14:textId="58A675B0" w:rsidR="003A498A" w:rsidRDefault="003A498A" w:rsidP="003A498A">
      <w:pPr>
        <w:pStyle w:val="ListParagraph"/>
        <w:numPr>
          <w:ilvl w:val="1"/>
          <w:numId w:val="25"/>
        </w:numPr>
        <w:jc w:val="both"/>
        <w:rPr>
          <w:rFonts w:ascii="Arial" w:hAnsi="Arial" w:cs="Arial"/>
        </w:rPr>
      </w:pPr>
      <w:r>
        <w:rPr>
          <w:rFonts w:ascii="Arial" w:hAnsi="Arial" w:cs="Arial"/>
        </w:rPr>
        <w:t>Use the lowest amount of air needed to achieve a seal</w:t>
      </w:r>
    </w:p>
    <w:p w14:paraId="04FDD6E1" w14:textId="052574B4" w:rsidR="003A498A" w:rsidRDefault="003A498A" w:rsidP="003A498A">
      <w:pPr>
        <w:pStyle w:val="ListParagraph"/>
        <w:numPr>
          <w:ilvl w:val="1"/>
          <w:numId w:val="25"/>
        </w:numPr>
        <w:jc w:val="both"/>
        <w:rPr>
          <w:rFonts w:ascii="Arial" w:hAnsi="Arial" w:cs="Arial"/>
        </w:rPr>
      </w:pPr>
      <w:r>
        <w:rPr>
          <w:rFonts w:ascii="Arial" w:hAnsi="Arial" w:cs="Arial"/>
        </w:rPr>
        <w:t>Always apply downward pressure on the tracheostomy tube while adjusting the cuff pressure to prevent upward dislodgement of the tube out of the trachea.</w:t>
      </w:r>
    </w:p>
    <w:p w14:paraId="182CA921" w14:textId="1114182C" w:rsidR="003A498A" w:rsidRPr="003A498A" w:rsidRDefault="003A498A" w:rsidP="003A498A">
      <w:pPr>
        <w:pStyle w:val="ListParagraph"/>
        <w:numPr>
          <w:ilvl w:val="1"/>
          <w:numId w:val="25"/>
        </w:numPr>
        <w:jc w:val="both"/>
        <w:rPr>
          <w:rFonts w:ascii="Arial" w:hAnsi="Arial" w:cs="Arial"/>
        </w:rPr>
      </w:pPr>
      <w:r>
        <w:rPr>
          <w:rFonts w:ascii="Arial" w:hAnsi="Arial" w:cs="Arial"/>
        </w:rPr>
        <w:t>Document the adjusted cuff pressure; compare to previously documented cuff pressures to look for trends. Make a note in the patient’s record if significant air needed to be added.</w:t>
      </w:r>
    </w:p>
    <w:p w14:paraId="1B9C7851" w14:textId="06BE80C9" w:rsidR="003A498A" w:rsidRDefault="003A498A" w:rsidP="00D75483">
      <w:pPr>
        <w:pStyle w:val="ListParagraph"/>
        <w:numPr>
          <w:ilvl w:val="0"/>
          <w:numId w:val="25"/>
        </w:numPr>
        <w:jc w:val="both"/>
        <w:rPr>
          <w:rFonts w:ascii="Arial" w:hAnsi="Arial" w:cs="Arial"/>
        </w:rPr>
      </w:pPr>
      <w:r>
        <w:rPr>
          <w:rFonts w:ascii="Arial" w:hAnsi="Arial" w:cs="Arial"/>
        </w:rPr>
        <w:t xml:space="preserve"> Clean the cufflator with an appropriate disinfectant.</w:t>
      </w:r>
    </w:p>
    <w:p w14:paraId="555F586A" w14:textId="2D036EE5" w:rsidR="003A498A" w:rsidRDefault="003A498A" w:rsidP="00D75483">
      <w:pPr>
        <w:pStyle w:val="ListParagraph"/>
        <w:numPr>
          <w:ilvl w:val="0"/>
          <w:numId w:val="25"/>
        </w:numPr>
        <w:jc w:val="both"/>
        <w:rPr>
          <w:rFonts w:ascii="Arial" w:hAnsi="Arial" w:cs="Arial"/>
        </w:rPr>
      </w:pPr>
      <w:r>
        <w:rPr>
          <w:rFonts w:ascii="Arial" w:hAnsi="Arial" w:cs="Arial"/>
        </w:rPr>
        <w:t>If using a disposable cuff monitoring device, ensure that the reading is in the 20-30 cm H</w:t>
      </w:r>
      <w:r w:rsidRPr="003A498A">
        <w:rPr>
          <w:rFonts w:ascii="Arial" w:hAnsi="Arial" w:cs="Arial"/>
          <w:vertAlign w:val="subscript"/>
        </w:rPr>
        <w:t>2</w:t>
      </w:r>
      <w:r>
        <w:rPr>
          <w:rFonts w:ascii="Arial" w:hAnsi="Arial" w:cs="Arial"/>
        </w:rPr>
        <w:t>O range at all times. Add air with a syringe via the port as needed and then recap it.</w:t>
      </w:r>
    </w:p>
    <w:p w14:paraId="77C21EEE" w14:textId="3D85ADE1" w:rsidR="003A498A" w:rsidRDefault="003A498A" w:rsidP="003A498A">
      <w:pPr>
        <w:jc w:val="both"/>
        <w:rPr>
          <w:rFonts w:ascii="Arial" w:hAnsi="Arial" w:cs="Arial"/>
        </w:rPr>
      </w:pPr>
    </w:p>
    <w:p w14:paraId="4BA588D6" w14:textId="77777777" w:rsidR="005E2103" w:rsidRDefault="005E2103" w:rsidP="003A498A">
      <w:pPr>
        <w:ind w:left="720"/>
        <w:jc w:val="both"/>
        <w:rPr>
          <w:rFonts w:ascii="Arial" w:hAnsi="Arial" w:cs="Arial"/>
          <w:i/>
          <w:iCs/>
        </w:rPr>
      </w:pPr>
    </w:p>
    <w:p w14:paraId="4C6C5E24" w14:textId="33011593" w:rsidR="003A498A" w:rsidRDefault="003A498A" w:rsidP="003A498A">
      <w:pPr>
        <w:ind w:left="720"/>
        <w:jc w:val="both"/>
        <w:rPr>
          <w:rFonts w:ascii="Arial" w:hAnsi="Arial" w:cs="Arial"/>
        </w:rPr>
      </w:pPr>
      <w:r>
        <w:rPr>
          <w:rFonts w:ascii="Arial" w:hAnsi="Arial" w:cs="Arial"/>
          <w:i/>
          <w:iCs/>
        </w:rPr>
        <w:t>Tr</w:t>
      </w:r>
      <w:r w:rsidR="00FC76FE">
        <w:rPr>
          <w:rFonts w:ascii="Arial" w:hAnsi="Arial" w:cs="Arial"/>
          <w:i/>
          <w:iCs/>
        </w:rPr>
        <w:t>o</w:t>
      </w:r>
      <w:r>
        <w:rPr>
          <w:rFonts w:ascii="Arial" w:hAnsi="Arial" w:cs="Arial"/>
          <w:i/>
          <w:iCs/>
        </w:rPr>
        <w:t>ubleshooting</w:t>
      </w:r>
    </w:p>
    <w:p w14:paraId="6F75677D" w14:textId="2EAEC825" w:rsidR="00FC76FE" w:rsidRDefault="00FC76FE" w:rsidP="00FC76FE">
      <w:pPr>
        <w:pStyle w:val="ListParagraph"/>
        <w:numPr>
          <w:ilvl w:val="0"/>
          <w:numId w:val="26"/>
        </w:numPr>
        <w:jc w:val="both"/>
        <w:rPr>
          <w:rFonts w:ascii="Arial" w:hAnsi="Arial" w:cs="Arial"/>
        </w:rPr>
      </w:pPr>
      <w:r>
        <w:rPr>
          <w:rFonts w:ascii="Arial" w:hAnsi="Arial" w:cs="Arial"/>
        </w:rPr>
        <w:t>If leakage of air occurs around the cuff at 30 cm H</w:t>
      </w:r>
      <w:r w:rsidRPr="00157529">
        <w:rPr>
          <w:rFonts w:ascii="Arial" w:hAnsi="Arial" w:cs="Arial"/>
          <w:vertAlign w:val="subscript"/>
        </w:rPr>
        <w:t>2</w:t>
      </w:r>
      <w:r>
        <w:rPr>
          <w:rFonts w:ascii="Arial" w:hAnsi="Arial" w:cs="Arial"/>
        </w:rPr>
        <w:t>O, evaluate the tracheostomy tube for dislodgement and/or proper size. Notify the patient’s physician of the increased cuff pressure requirement.</w:t>
      </w:r>
    </w:p>
    <w:p w14:paraId="12849939" w14:textId="18EDAB3A" w:rsidR="00FC76FE" w:rsidRDefault="00FC76FE" w:rsidP="00FC76FE">
      <w:pPr>
        <w:pStyle w:val="ListParagraph"/>
        <w:numPr>
          <w:ilvl w:val="1"/>
          <w:numId w:val="26"/>
        </w:numPr>
        <w:jc w:val="both"/>
        <w:rPr>
          <w:rFonts w:ascii="Arial" w:hAnsi="Arial" w:cs="Arial"/>
        </w:rPr>
      </w:pPr>
      <w:r>
        <w:rPr>
          <w:rFonts w:ascii="Arial" w:hAnsi="Arial" w:cs="Arial"/>
        </w:rPr>
        <w:t>Has the cuff pressure requirement been gradually or suddenly increasing?</w:t>
      </w:r>
    </w:p>
    <w:p w14:paraId="70CE9633" w14:textId="58B936BE" w:rsidR="00FC76FE" w:rsidRDefault="00FC76FE" w:rsidP="00FC76FE">
      <w:pPr>
        <w:pStyle w:val="ListParagraph"/>
        <w:numPr>
          <w:ilvl w:val="1"/>
          <w:numId w:val="26"/>
        </w:numPr>
        <w:jc w:val="both"/>
        <w:rPr>
          <w:rFonts w:ascii="Arial" w:hAnsi="Arial" w:cs="Arial"/>
        </w:rPr>
      </w:pPr>
      <w:r>
        <w:rPr>
          <w:rFonts w:ascii="Arial" w:hAnsi="Arial" w:cs="Arial"/>
        </w:rPr>
        <w:t>Have the patient’s ETCO</w:t>
      </w:r>
      <w:r w:rsidRPr="00FC76FE">
        <w:rPr>
          <w:rFonts w:ascii="Arial" w:hAnsi="Arial" w:cs="Arial"/>
          <w:vertAlign w:val="subscript"/>
        </w:rPr>
        <w:t>2</w:t>
      </w:r>
      <w:r>
        <w:rPr>
          <w:rFonts w:ascii="Arial" w:hAnsi="Arial" w:cs="Arial"/>
        </w:rPr>
        <w:t xml:space="preserve"> and ventilator volumes changed?</w:t>
      </w:r>
    </w:p>
    <w:p w14:paraId="6ED0BB95" w14:textId="6EB4DFB6" w:rsidR="00FC76FE" w:rsidRDefault="00FC76FE" w:rsidP="00FC76FE">
      <w:pPr>
        <w:pStyle w:val="ListParagraph"/>
        <w:numPr>
          <w:ilvl w:val="1"/>
          <w:numId w:val="26"/>
        </w:numPr>
        <w:jc w:val="both"/>
        <w:rPr>
          <w:rFonts w:ascii="Arial" w:hAnsi="Arial" w:cs="Arial"/>
        </w:rPr>
      </w:pPr>
      <w:r>
        <w:rPr>
          <w:rFonts w:ascii="Arial" w:hAnsi="Arial" w:cs="Arial"/>
        </w:rPr>
        <w:t>Evaluate the patient’s chest radiograph for proper tracheostomy tube placement</w:t>
      </w:r>
    </w:p>
    <w:p w14:paraId="2BF73B62" w14:textId="63D2545D" w:rsidR="00FC76FE" w:rsidRDefault="00FC76FE" w:rsidP="00FC76FE">
      <w:pPr>
        <w:pStyle w:val="ListParagraph"/>
        <w:numPr>
          <w:ilvl w:val="0"/>
          <w:numId w:val="26"/>
        </w:numPr>
        <w:jc w:val="both"/>
        <w:rPr>
          <w:rFonts w:ascii="Arial" w:hAnsi="Arial" w:cs="Arial"/>
        </w:rPr>
      </w:pPr>
      <w:r>
        <w:rPr>
          <w:rFonts w:ascii="Arial" w:hAnsi="Arial" w:cs="Arial"/>
        </w:rPr>
        <w:t>If cuff pressures decrease after adding air, evaluate whether the cuff or pilot balloon / valve is leaking. If the pilot balloon or valve is leaking, use a repair kit. If the tracheostomy cuff is leaking, the tube will need to be replaced under a physician’s order.</w:t>
      </w:r>
    </w:p>
    <w:p w14:paraId="2EA1AACE" w14:textId="77777777" w:rsidR="00FC76FE" w:rsidRPr="00FC76FE" w:rsidRDefault="00FC76FE" w:rsidP="00FC76FE">
      <w:pPr>
        <w:jc w:val="both"/>
        <w:rPr>
          <w:rFonts w:ascii="Arial" w:hAnsi="Arial" w:cs="Arial"/>
        </w:rPr>
      </w:pPr>
    </w:p>
    <w:p w14:paraId="458BF676" w14:textId="1F9644AB" w:rsidR="004A0523" w:rsidRDefault="004A0523" w:rsidP="00645DA6">
      <w:pPr>
        <w:jc w:val="both"/>
        <w:rPr>
          <w:rFonts w:ascii="Arial" w:hAnsi="Arial" w:cs="Arial"/>
        </w:rPr>
      </w:pPr>
    </w:p>
    <w:p w14:paraId="76A7BCE1" w14:textId="1D25CF29" w:rsidR="00C114FD" w:rsidRPr="004926C8" w:rsidRDefault="004926C8" w:rsidP="00645DA6">
      <w:pPr>
        <w:jc w:val="both"/>
        <w:rPr>
          <w:rFonts w:ascii="Arial" w:hAnsi="Arial" w:cs="Arial"/>
          <w:u w:val="single"/>
        </w:rPr>
      </w:pPr>
      <w:r>
        <w:rPr>
          <w:rFonts w:ascii="Arial" w:hAnsi="Arial" w:cs="Arial"/>
          <w:u w:val="single"/>
        </w:rPr>
        <w:t>Difficult Airway Plan</w:t>
      </w:r>
    </w:p>
    <w:p w14:paraId="29E9B34E" w14:textId="3076BF42" w:rsidR="00C114FD" w:rsidRPr="004926C8" w:rsidRDefault="004926C8" w:rsidP="00645DA6">
      <w:pPr>
        <w:jc w:val="both"/>
        <w:rPr>
          <w:rFonts w:ascii="Arial" w:hAnsi="Arial" w:cs="Arial"/>
        </w:rPr>
      </w:pPr>
      <w:r>
        <w:rPr>
          <w:rFonts w:ascii="Arial" w:hAnsi="Arial" w:cs="Arial"/>
        </w:rPr>
        <w:t xml:space="preserve">All hospitals should have a predefined plan for how they will respond to the patient with a difficult airway such as tracheostomy tube dislodgement, premature extubation, or airway compromise due </w:t>
      </w:r>
      <w:r w:rsidR="00157529">
        <w:rPr>
          <w:rFonts w:ascii="Arial" w:hAnsi="Arial" w:cs="Arial"/>
        </w:rPr>
        <w:t xml:space="preserve">to </w:t>
      </w:r>
      <w:r>
        <w:rPr>
          <w:rFonts w:ascii="Arial" w:hAnsi="Arial" w:cs="Arial"/>
        </w:rPr>
        <w:t>neck surgery resulting in edema or hematoma</w:t>
      </w:r>
      <w:r w:rsidR="00157529">
        <w:rPr>
          <w:rFonts w:ascii="Arial" w:hAnsi="Arial" w:cs="Arial"/>
        </w:rPr>
        <w:t xml:space="preserve"> (anterior cervical fusions, thyroidectomy / parathyroidectomy, carotid endarterectomy, head &amp; neck oncologic surgery)</w:t>
      </w:r>
      <w:r>
        <w:rPr>
          <w:rFonts w:ascii="Arial" w:hAnsi="Arial" w:cs="Arial"/>
        </w:rPr>
        <w:t>. The scope of this plan will vary according to the resources available. A tertiary referral center</w:t>
      </w:r>
      <w:r w:rsidR="00157529">
        <w:rPr>
          <w:rFonts w:ascii="Arial" w:hAnsi="Arial" w:cs="Arial"/>
        </w:rPr>
        <w:t xml:space="preserve"> may create</w:t>
      </w:r>
      <w:r>
        <w:rPr>
          <w:rFonts w:ascii="Arial" w:hAnsi="Arial" w:cs="Arial"/>
        </w:rPr>
        <w:t xml:space="preserve"> a defined Difficult Airway Response Team (DART) consisting of </w:t>
      </w:r>
      <w:r w:rsidR="00157529">
        <w:rPr>
          <w:rFonts w:ascii="Arial" w:hAnsi="Arial" w:cs="Arial"/>
        </w:rPr>
        <w:t>an</w:t>
      </w:r>
      <w:r>
        <w:rPr>
          <w:rFonts w:ascii="Arial" w:hAnsi="Arial" w:cs="Arial"/>
        </w:rPr>
        <w:t xml:space="preserve"> in-house critical care intensivist, trauma surgeon, anesthesiologist, and senior respiratory therapist who are available 24/7/365 to respond to difficult airways (Appendix </w:t>
      </w:r>
      <w:r w:rsidR="00D06E68">
        <w:rPr>
          <w:rFonts w:ascii="Arial" w:hAnsi="Arial" w:cs="Arial"/>
        </w:rPr>
        <w:t>3</w:t>
      </w:r>
      <w:r>
        <w:rPr>
          <w:rFonts w:ascii="Arial" w:hAnsi="Arial" w:cs="Arial"/>
        </w:rPr>
        <w:t>)</w:t>
      </w:r>
      <w:r w:rsidR="00EA606F">
        <w:rPr>
          <w:rFonts w:ascii="Arial" w:hAnsi="Arial" w:cs="Arial"/>
        </w:rPr>
        <w:t xml:space="preserve"> (</w:t>
      </w:r>
      <w:r w:rsidR="00C87B38">
        <w:rPr>
          <w:rFonts w:ascii="Arial" w:hAnsi="Arial" w:cs="Arial"/>
        </w:rPr>
        <w:t>10,11</w:t>
      </w:r>
      <w:r w:rsidR="00EA606F">
        <w:rPr>
          <w:rFonts w:ascii="Arial" w:hAnsi="Arial" w:cs="Arial"/>
        </w:rPr>
        <w:t>)</w:t>
      </w:r>
      <w:r w:rsidR="00B24F3D">
        <w:rPr>
          <w:rFonts w:ascii="Arial" w:hAnsi="Arial" w:cs="Arial"/>
        </w:rPr>
        <w:t xml:space="preserve">. A community hospital may only have an emergency medicine physician and respiratory therapist available in the hospital around the clock. The key </w:t>
      </w:r>
      <w:r w:rsidR="00D06E68">
        <w:rPr>
          <w:rFonts w:ascii="Arial" w:hAnsi="Arial" w:cs="Arial"/>
        </w:rPr>
        <w:t xml:space="preserve">is </w:t>
      </w:r>
      <w:r w:rsidR="00B24F3D">
        <w:rPr>
          <w:rFonts w:ascii="Arial" w:hAnsi="Arial" w:cs="Arial"/>
        </w:rPr>
        <w:t>to define the individual hospital’s “difficult airway plan” proactively, identifying the manpower and equipment resources that are available and educating all team members of their responsibilities should a difficult airway occur. Just as all hospitals have a universally-known nomenclature for announcing critical events (“Code Blue” for cardiac arrest, “Code Red” for fire, etc…), there should be a clear terminology in the hospital for a difficult airway so that all team members understand the urgency of the situation and that an “all hands on deck” response is warranted.</w:t>
      </w:r>
    </w:p>
    <w:p w14:paraId="06BA8099" w14:textId="189546F3" w:rsidR="00C114FD" w:rsidRDefault="00C114FD">
      <w:pPr>
        <w:rPr>
          <w:rFonts w:ascii="Arial" w:hAnsi="Arial" w:cs="Arial"/>
          <w:b/>
        </w:rPr>
      </w:pPr>
      <w:r>
        <w:rPr>
          <w:rFonts w:ascii="Arial" w:hAnsi="Arial" w:cs="Arial"/>
          <w:b/>
        </w:rPr>
        <w:br w:type="page"/>
      </w:r>
    </w:p>
    <w:p w14:paraId="400E3052" w14:textId="72007759" w:rsidR="00D06E68" w:rsidRDefault="00171CDF" w:rsidP="00171CDF">
      <w:pPr>
        <w:rPr>
          <w:rFonts w:ascii="Arial" w:hAnsi="Arial" w:cs="Arial"/>
          <w:b/>
        </w:rPr>
      </w:pPr>
      <w:r w:rsidRPr="00171CDF">
        <w:rPr>
          <w:rFonts w:ascii="Arial" w:hAnsi="Arial" w:cs="Arial"/>
          <w:b/>
        </w:rPr>
        <w:lastRenderedPageBreak/>
        <w:t>APPENDIX</w:t>
      </w:r>
      <w:r w:rsidR="004926C8">
        <w:rPr>
          <w:rFonts w:ascii="Arial" w:hAnsi="Arial" w:cs="Arial"/>
          <w:b/>
        </w:rPr>
        <w:t xml:space="preserve"> 1</w:t>
      </w:r>
    </w:p>
    <w:p w14:paraId="16EF7FDB" w14:textId="7D08A509" w:rsidR="003E0597" w:rsidRDefault="003E0597" w:rsidP="00171CDF">
      <w:pPr>
        <w:rPr>
          <w:rFonts w:ascii="Arial" w:hAnsi="Arial" w:cs="Arial"/>
          <w:b/>
        </w:rPr>
      </w:pPr>
    </w:p>
    <w:p w14:paraId="4FB0381D" w14:textId="7223C367" w:rsidR="003E0597" w:rsidRDefault="003E0597" w:rsidP="003E0597">
      <w:pPr>
        <w:jc w:val="center"/>
        <w:rPr>
          <w:rFonts w:ascii="Arial" w:hAnsi="Arial" w:cs="Arial"/>
          <w:b/>
        </w:rPr>
      </w:pPr>
      <w:r>
        <w:rPr>
          <w:rFonts w:ascii="Arial" w:hAnsi="Arial" w:cs="Arial"/>
          <w:b/>
          <w:noProof/>
        </w:rPr>
        <w:drawing>
          <wp:inline distT="0" distB="0" distL="0" distR="0" wp14:anchorId="610C4A11" wp14:editId="4CB4791C">
            <wp:extent cx="5430663" cy="7462520"/>
            <wp:effectExtent l="0" t="0" r="0" b="508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heostomy management.png"/>
                    <pic:cNvPicPr/>
                  </pic:nvPicPr>
                  <pic:blipFill>
                    <a:blip r:embed="rId12">
                      <a:extLst>
                        <a:ext uri="{28A0092B-C50C-407E-A947-70E740481C1C}">
                          <a14:useLocalDpi xmlns:a14="http://schemas.microsoft.com/office/drawing/2010/main" val="0"/>
                        </a:ext>
                      </a:extLst>
                    </a:blip>
                    <a:stretch>
                      <a:fillRect/>
                    </a:stretch>
                  </pic:blipFill>
                  <pic:spPr>
                    <a:xfrm>
                      <a:off x="0" y="0"/>
                      <a:ext cx="5438415" cy="7473173"/>
                    </a:xfrm>
                    <a:prstGeom prst="rect">
                      <a:avLst/>
                    </a:prstGeom>
                  </pic:spPr>
                </pic:pic>
              </a:graphicData>
            </a:graphic>
          </wp:inline>
        </w:drawing>
      </w:r>
    </w:p>
    <w:p w14:paraId="63AC4408" w14:textId="7D744ED0" w:rsidR="00171CDF" w:rsidRPr="00171CDF" w:rsidRDefault="00D06E68" w:rsidP="00171CDF">
      <w:pPr>
        <w:rPr>
          <w:rFonts w:ascii="Arial" w:hAnsi="Arial" w:cs="Arial"/>
          <w:b/>
        </w:rPr>
      </w:pPr>
      <w:r>
        <w:rPr>
          <w:rFonts w:ascii="Arial" w:hAnsi="Arial" w:cs="Arial"/>
          <w:b/>
        </w:rPr>
        <w:br w:type="page"/>
      </w:r>
      <w:r>
        <w:rPr>
          <w:rFonts w:ascii="Arial" w:hAnsi="Arial" w:cs="Arial"/>
          <w:b/>
        </w:rPr>
        <w:lastRenderedPageBreak/>
        <w:t>APPENDIX 2</w:t>
      </w:r>
    </w:p>
    <w:p w14:paraId="44B8A5E4" w14:textId="77777777" w:rsidR="00171CDF" w:rsidRDefault="00171CDF" w:rsidP="00C114FD">
      <w:pPr>
        <w:jc w:val="center"/>
        <w:rPr>
          <w:rFonts w:ascii="Arial" w:hAnsi="Arial" w:cs="Arial"/>
          <w:b/>
        </w:rPr>
      </w:pPr>
    </w:p>
    <w:p w14:paraId="3673C80A" w14:textId="4D7947FD" w:rsidR="00C114FD" w:rsidRDefault="00D06E68" w:rsidP="00C114FD">
      <w:pPr>
        <w:jc w:val="center"/>
        <w:rPr>
          <w:rFonts w:ascii="Arial" w:hAnsi="Arial" w:cs="Arial"/>
          <w:b/>
        </w:rPr>
      </w:pPr>
      <w:r>
        <w:rPr>
          <w:rFonts w:ascii="Arial" w:hAnsi="Arial" w:cs="Arial"/>
          <w:b/>
        </w:rPr>
        <w:t>TRACHEOSTOMY TUBE LENGTHS</w:t>
      </w:r>
    </w:p>
    <w:p w14:paraId="06B4C8CD" w14:textId="60880C74" w:rsidR="00FD2D0E" w:rsidRDefault="00FD2D0E" w:rsidP="00C114FD">
      <w:pPr>
        <w:jc w:val="center"/>
        <w:rPr>
          <w:rFonts w:ascii="Arial" w:hAnsi="Arial" w:cs="Arial"/>
          <w:b/>
        </w:rPr>
      </w:pPr>
    </w:p>
    <w:p w14:paraId="5E52AFE1" w14:textId="0B0F4877" w:rsidR="00FD2D0E" w:rsidRDefault="00FD2D0E" w:rsidP="00FD2D0E">
      <w:pPr>
        <w:jc w:val="both"/>
        <w:rPr>
          <w:rFonts w:ascii="Arial" w:hAnsi="Arial" w:cs="Arial"/>
          <w:bCs/>
        </w:rPr>
      </w:pPr>
      <w:r w:rsidRPr="00FD2D0E">
        <w:rPr>
          <w:rFonts w:ascii="Arial" w:hAnsi="Arial" w:cs="Arial"/>
          <w:bCs/>
        </w:rPr>
        <w:t>All tracheostomy tubes are not created equal.</w:t>
      </w:r>
      <w:r>
        <w:rPr>
          <w:rFonts w:ascii="Arial" w:hAnsi="Arial" w:cs="Arial"/>
          <w:bCs/>
        </w:rPr>
        <w:t xml:space="preserve"> Whenever a tracheostomy tube is inserted or replaced, consideration should be given to the depth of the patient’s trachea and a tube of sufficient length utilized. A </w:t>
      </w:r>
      <w:r w:rsidR="009D3DA9">
        <w:rPr>
          <w:rFonts w:ascii="Arial" w:hAnsi="Arial" w:cs="Arial"/>
          <w:bCs/>
        </w:rPr>
        <w:t xml:space="preserve">tracheostomy </w:t>
      </w:r>
      <w:r>
        <w:rPr>
          <w:rFonts w:ascii="Arial" w:hAnsi="Arial" w:cs="Arial"/>
          <w:bCs/>
        </w:rPr>
        <w:t>tube that is too short for the patient’s anatomy places them at risk of premature dislodgement and potential airway loss.</w:t>
      </w:r>
    </w:p>
    <w:p w14:paraId="7A5FEA03" w14:textId="4CA15F1D" w:rsidR="00FD2D0E" w:rsidRDefault="00FD2D0E" w:rsidP="00FD2D0E">
      <w:pPr>
        <w:jc w:val="both"/>
        <w:rPr>
          <w:rFonts w:ascii="Arial" w:hAnsi="Arial" w:cs="Arial"/>
          <w:bCs/>
        </w:rPr>
      </w:pPr>
    </w:p>
    <w:p w14:paraId="65CAB645" w14:textId="3B26B0A7" w:rsidR="00FD2D0E" w:rsidRPr="00FD2D0E" w:rsidRDefault="009D3DA9" w:rsidP="00FD2D0E">
      <w:pPr>
        <w:jc w:val="center"/>
        <w:rPr>
          <w:rFonts w:ascii="Arial" w:hAnsi="Arial" w:cs="Arial"/>
          <w:bCs/>
        </w:rPr>
      </w:pPr>
      <w:r>
        <w:rPr>
          <w:rFonts w:ascii="Arial" w:hAnsi="Arial" w:cs="Arial"/>
          <w:bCs/>
          <w:noProof/>
        </w:rPr>
        <w:drawing>
          <wp:inline distT="0" distB="0" distL="0" distR="0" wp14:anchorId="5653D8AC" wp14:editId="45C45BB9">
            <wp:extent cx="2039112" cy="1810512"/>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ley-xlt-extended-length-cuffless-tracheostomy-tube-8c0.png"/>
                    <pic:cNvPicPr/>
                  </pic:nvPicPr>
                  <pic:blipFill rotWithShape="1">
                    <a:blip r:embed="rId13">
                      <a:extLst>
                        <a:ext uri="{28A0092B-C50C-407E-A947-70E740481C1C}">
                          <a14:useLocalDpi xmlns:a14="http://schemas.microsoft.com/office/drawing/2010/main" val="0"/>
                        </a:ext>
                      </a:extLst>
                    </a:blip>
                    <a:srcRect t="6909" b="15600"/>
                    <a:stretch/>
                  </pic:blipFill>
                  <pic:spPr bwMode="auto">
                    <a:xfrm>
                      <a:off x="0" y="0"/>
                      <a:ext cx="2039112" cy="1810512"/>
                    </a:xfrm>
                    <a:prstGeom prst="rect">
                      <a:avLst/>
                    </a:prstGeom>
                    <a:ln>
                      <a:noFill/>
                    </a:ln>
                    <a:extLst>
                      <a:ext uri="{53640926-AAD7-44D8-BBD7-CCE9431645EC}">
                        <a14:shadowObscured xmlns:a14="http://schemas.microsoft.com/office/drawing/2010/main"/>
                      </a:ext>
                    </a:extLst>
                  </pic:spPr>
                </pic:pic>
              </a:graphicData>
            </a:graphic>
          </wp:inline>
        </w:drawing>
      </w:r>
    </w:p>
    <w:p w14:paraId="0454CE0C" w14:textId="6300DE6F" w:rsidR="00C114FD" w:rsidRDefault="00C114FD" w:rsidP="00C114FD">
      <w:pPr>
        <w:jc w:val="center"/>
        <w:rPr>
          <w:rFonts w:ascii="Arial" w:hAnsi="Arial" w:cs="Arial"/>
          <w:bCs/>
        </w:rPr>
      </w:pPr>
    </w:p>
    <w:p w14:paraId="75DC8E74" w14:textId="77777777" w:rsidR="00FE3226" w:rsidRDefault="00A63F20" w:rsidP="00C114FD">
      <w:pPr>
        <w:jc w:val="center"/>
        <w:rPr>
          <w:rFonts w:ascii="Arial" w:hAnsi="Arial" w:cs="Arial"/>
          <w:bCs/>
        </w:rPr>
      </w:pPr>
      <w:r>
        <w:rPr>
          <w:rFonts w:ascii="Arial" w:hAnsi="Arial" w:cs="Arial"/>
          <w:bCs/>
        </w:rPr>
        <w:t xml:space="preserve">The following are the dimensions of tracheostomy tubes commonly utilized at Orlando Health. </w:t>
      </w:r>
    </w:p>
    <w:p w14:paraId="5B1959F7" w14:textId="77777777" w:rsidR="00D06E68" w:rsidRDefault="00A63F20" w:rsidP="00C114FD">
      <w:pPr>
        <w:jc w:val="center"/>
        <w:rPr>
          <w:rFonts w:ascii="Arial" w:hAnsi="Arial" w:cs="Arial"/>
          <w:bCs/>
        </w:rPr>
      </w:pPr>
      <w:r>
        <w:rPr>
          <w:rFonts w:ascii="Arial" w:hAnsi="Arial" w:cs="Arial"/>
          <w:bCs/>
        </w:rPr>
        <w:t xml:space="preserve">The dimensions of other brands of tubes can generally be determined from </w:t>
      </w:r>
    </w:p>
    <w:p w14:paraId="33623C50" w14:textId="40CB877B" w:rsidR="00A63F20" w:rsidRDefault="00A63F20" w:rsidP="00C114FD">
      <w:pPr>
        <w:jc w:val="center"/>
        <w:rPr>
          <w:rFonts w:ascii="Arial" w:hAnsi="Arial" w:cs="Arial"/>
          <w:bCs/>
        </w:rPr>
      </w:pPr>
      <w:r>
        <w:rPr>
          <w:rFonts w:ascii="Arial" w:hAnsi="Arial" w:cs="Arial"/>
          <w:bCs/>
        </w:rPr>
        <w:t>their packaging on the manufacturer’s website.</w:t>
      </w:r>
    </w:p>
    <w:p w14:paraId="46F94D94" w14:textId="77777777" w:rsidR="00FE3226" w:rsidRDefault="00FE3226" w:rsidP="00C114FD">
      <w:pPr>
        <w:jc w:val="center"/>
        <w:rPr>
          <w:rFonts w:ascii="Arial" w:hAnsi="Arial" w:cs="Arial"/>
          <w:bCs/>
        </w:rPr>
      </w:pPr>
    </w:p>
    <w:tbl>
      <w:tblPr>
        <w:tblStyle w:val="TableGrid"/>
        <w:tblW w:w="0" w:type="auto"/>
        <w:tblLayout w:type="fixed"/>
        <w:tblLook w:val="04A0" w:firstRow="1" w:lastRow="0" w:firstColumn="1" w:lastColumn="0" w:noHBand="0" w:noVBand="1"/>
      </w:tblPr>
      <w:tblGrid>
        <w:gridCol w:w="845"/>
        <w:gridCol w:w="3110"/>
        <w:gridCol w:w="630"/>
        <w:gridCol w:w="1170"/>
        <w:gridCol w:w="990"/>
        <w:gridCol w:w="839"/>
        <w:gridCol w:w="883"/>
        <w:gridCol w:w="883"/>
      </w:tblGrid>
      <w:tr w:rsidR="009D3DA9" w14:paraId="3A7E8E94" w14:textId="3D408901" w:rsidTr="009D3DA9">
        <w:tc>
          <w:tcPr>
            <w:tcW w:w="845" w:type="dxa"/>
          </w:tcPr>
          <w:p w14:paraId="6D864389" w14:textId="10658DF6" w:rsidR="009D3DA9" w:rsidRPr="009D3DA9" w:rsidRDefault="009D3DA9" w:rsidP="00C114FD">
            <w:pPr>
              <w:jc w:val="center"/>
              <w:rPr>
                <w:rFonts w:cs="Arial"/>
                <w:b/>
                <w:sz w:val="18"/>
                <w:szCs w:val="18"/>
              </w:rPr>
            </w:pPr>
            <w:r w:rsidRPr="009D3DA9">
              <w:rPr>
                <w:rFonts w:cs="Arial"/>
                <w:b/>
                <w:sz w:val="18"/>
                <w:szCs w:val="18"/>
              </w:rPr>
              <w:t>Brand</w:t>
            </w:r>
          </w:p>
        </w:tc>
        <w:tc>
          <w:tcPr>
            <w:tcW w:w="3110" w:type="dxa"/>
          </w:tcPr>
          <w:p w14:paraId="79E72551" w14:textId="34A496BF" w:rsidR="009D3DA9" w:rsidRPr="009D3DA9" w:rsidRDefault="009D3DA9" w:rsidP="00C114FD">
            <w:pPr>
              <w:jc w:val="center"/>
              <w:rPr>
                <w:rFonts w:cs="Arial"/>
                <w:b/>
                <w:sz w:val="18"/>
                <w:szCs w:val="18"/>
              </w:rPr>
            </w:pPr>
            <w:r w:rsidRPr="009D3DA9">
              <w:rPr>
                <w:rFonts w:cs="Arial"/>
                <w:b/>
                <w:sz w:val="18"/>
                <w:szCs w:val="18"/>
              </w:rPr>
              <w:t>Description</w:t>
            </w:r>
          </w:p>
        </w:tc>
        <w:tc>
          <w:tcPr>
            <w:tcW w:w="630" w:type="dxa"/>
          </w:tcPr>
          <w:p w14:paraId="52D9D7B4" w14:textId="0A22F394" w:rsidR="009D3DA9" w:rsidRPr="009D3DA9" w:rsidRDefault="009D3DA9" w:rsidP="00C114FD">
            <w:pPr>
              <w:jc w:val="center"/>
              <w:rPr>
                <w:rFonts w:cs="Arial"/>
                <w:b/>
                <w:sz w:val="18"/>
                <w:szCs w:val="18"/>
              </w:rPr>
            </w:pPr>
            <w:r w:rsidRPr="009D3DA9">
              <w:rPr>
                <w:rFonts w:cs="Arial"/>
                <w:b/>
                <w:sz w:val="18"/>
                <w:szCs w:val="18"/>
              </w:rPr>
              <w:t>Size</w:t>
            </w:r>
          </w:p>
        </w:tc>
        <w:tc>
          <w:tcPr>
            <w:tcW w:w="1170" w:type="dxa"/>
          </w:tcPr>
          <w:p w14:paraId="0A34F4D4" w14:textId="481CB4B9" w:rsidR="009D3DA9" w:rsidRPr="009D3DA9" w:rsidRDefault="009D3DA9" w:rsidP="00C114FD">
            <w:pPr>
              <w:jc w:val="center"/>
              <w:rPr>
                <w:rFonts w:cs="Arial"/>
                <w:b/>
                <w:sz w:val="18"/>
                <w:szCs w:val="18"/>
              </w:rPr>
            </w:pPr>
            <w:r w:rsidRPr="009D3DA9">
              <w:rPr>
                <w:rFonts w:cs="Arial"/>
                <w:b/>
                <w:sz w:val="18"/>
                <w:szCs w:val="18"/>
              </w:rPr>
              <w:t>Product Code</w:t>
            </w:r>
          </w:p>
        </w:tc>
        <w:tc>
          <w:tcPr>
            <w:tcW w:w="990" w:type="dxa"/>
          </w:tcPr>
          <w:p w14:paraId="26FC8073" w14:textId="02128928" w:rsidR="009D3DA9" w:rsidRPr="009D3DA9" w:rsidRDefault="009D3DA9" w:rsidP="00C114FD">
            <w:pPr>
              <w:jc w:val="center"/>
              <w:rPr>
                <w:rFonts w:cs="Arial"/>
                <w:b/>
                <w:sz w:val="18"/>
                <w:szCs w:val="18"/>
              </w:rPr>
            </w:pPr>
            <w:r w:rsidRPr="009D3DA9">
              <w:rPr>
                <w:rFonts w:cs="Arial"/>
                <w:b/>
                <w:sz w:val="18"/>
                <w:szCs w:val="18"/>
              </w:rPr>
              <w:t>Proximal Length</w:t>
            </w:r>
          </w:p>
        </w:tc>
        <w:tc>
          <w:tcPr>
            <w:tcW w:w="839" w:type="dxa"/>
          </w:tcPr>
          <w:p w14:paraId="1A2AAE19" w14:textId="3501F40E" w:rsidR="009D3DA9" w:rsidRPr="009D3DA9" w:rsidRDefault="009D3DA9" w:rsidP="00C114FD">
            <w:pPr>
              <w:jc w:val="center"/>
              <w:rPr>
                <w:rFonts w:cs="Arial"/>
                <w:b/>
                <w:sz w:val="18"/>
                <w:szCs w:val="18"/>
              </w:rPr>
            </w:pPr>
            <w:r w:rsidRPr="009D3DA9">
              <w:rPr>
                <w:rFonts w:cs="Arial"/>
                <w:b/>
                <w:sz w:val="18"/>
                <w:szCs w:val="18"/>
              </w:rPr>
              <w:t>Radial Length</w:t>
            </w:r>
          </w:p>
        </w:tc>
        <w:tc>
          <w:tcPr>
            <w:tcW w:w="883" w:type="dxa"/>
          </w:tcPr>
          <w:p w14:paraId="2CA113BA" w14:textId="3E533BD2" w:rsidR="009D3DA9" w:rsidRPr="009D3DA9" w:rsidRDefault="009D3DA9" w:rsidP="00C114FD">
            <w:pPr>
              <w:jc w:val="center"/>
              <w:rPr>
                <w:rFonts w:cs="Arial"/>
                <w:b/>
                <w:sz w:val="18"/>
                <w:szCs w:val="18"/>
              </w:rPr>
            </w:pPr>
            <w:r w:rsidRPr="009D3DA9">
              <w:rPr>
                <w:rFonts w:cs="Arial"/>
                <w:b/>
                <w:sz w:val="18"/>
                <w:szCs w:val="18"/>
              </w:rPr>
              <w:t>Distal Length</w:t>
            </w:r>
          </w:p>
        </w:tc>
        <w:tc>
          <w:tcPr>
            <w:tcW w:w="883" w:type="dxa"/>
          </w:tcPr>
          <w:p w14:paraId="6FD4C846" w14:textId="45909E4F" w:rsidR="009D3DA9" w:rsidRPr="009D3DA9" w:rsidRDefault="009D3DA9" w:rsidP="00C114FD">
            <w:pPr>
              <w:jc w:val="center"/>
              <w:rPr>
                <w:rFonts w:cs="Arial"/>
                <w:b/>
                <w:sz w:val="18"/>
                <w:szCs w:val="18"/>
              </w:rPr>
            </w:pPr>
            <w:r w:rsidRPr="009D3DA9">
              <w:rPr>
                <w:rFonts w:cs="Arial"/>
                <w:b/>
                <w:sz w:val="18"/>
                <w:szCs w:val="18"/>
              </w:rPr>
              <w:t>Total Length</w:t>
            </w:r>
          </w:p>
        </w:tc>
      </w:tr>
      <w:tr w:rsidR="009D3DA9" w14:paraId="0658DC8F" w14:textId="77777777" w:rsidTr="009D3DA9">
        <w:tc>
          <w:tcPr>
            <w:tcW w:w="845" w:type="dxa"/>
          </w:tcPr>
          <w:p w14:paraId="4C2AB706" w14:textId="15549258" w:rsidR="009D3DA9" w:rsidRPr="009D3DA9" w:rsidRDefault="009D3DA9" w:rsidP="00212886">
            <w:pPr>
              <w:jc w:val="center"/>
              <w:rPr>
                <w:rFonts w:cs="Arial"/>
                <w:bCs/>
                <w:sz w:val="18"/>
                <w:szCs w:val="18"/>
              </w:rPr>
            </w:pPr>
            <w:r w:rsidRPr="009D3DA9">
              <w:rPr>
                <w:rFonts w:cs="Arial"/>
                <w:bCs/>
                <w:sz w:val="18"/>
                <w:szCs w:val="18"/>
              </w:rPr>
              <w:t>Shiley</w:t>
            </w:r>
          </w:p>
        </w:tc>
        <w:tc>
          <w:tcPr>
            <w:tcW w:w="3110" w:type="dxa"/>
          </w:tcPr>
          <w:p w14:paraId="1DBC3B8C" w14:textId="687EF9F5" w:rsidR="009D3DA9" w:rsidRPr="009D3DA9" w:rsidRDefault="009D3DA9" w:rsidP="00212886">
            <w:pPr>
              <w:jc w:val="center"/>
              <w:rPr>
                <w:rFonts w:cs="Arial"/>
                <w:bCs/>
                <w:sz w:val="18"/>
                <w:szCs w:val="18"/>
              </w:rPr>
            </w:pPr>
            <w:r w:rsidRPr="009D3DA9">
              <w:rPr>
                <w:rFonts w:cs="Arial"/>
                <w:bCs/>
                <w:sz w:val="18"/>
                <w:szCs w:val="18"/>
              </w:rPr>
              <w:t>Percutaneous</w:t>
            </w:r>
          </w:p>
        </w:tc>
        <w:tc>
          <w:tcPr>
            <w:tcW w:w="630" w:type="dxa"/>
          </w:tcPr>
          <w:p w14:paraId="59451F95" w14:textId="6A48217D" w:rsidR="009D3DA9" w:rsidRPr="009D3DA9" w:rsidRDefault="009D3DA9" w:rsidP="00212886">
            <w:pPr>
              <w:jc w:val="center"/>
              <w:rPr>
                <w:rFonts w:cs="Arial"/>
                <w:bCs/>
                <w:sz w:val="18"/>
                <w:szCs w:val="18"/>
              </w:rPr>
            </w:pPr>
            <w:r w:rsidRPr="009D3DA9">
              <w:rPr>
                <w:rFonts w:cs="Arial"/>
                <w:bCs/>
                <w:sz w:val="18"/>
                <w:szCs w:val="18"/>
              </w:rPr>
              <w:t>6</w:t>
            </w:r>
          </w:p>
        </w:tc>
        <w:tc>
          <w:tcPr>
            <w:tcW w:w="1170" w:type="dxa"/>
          </w:tcPr>
          <w:p w14:paraId="4BD97A09" w14:textId="6C39B16B" w:rsidR="009D3DA9" w:rsidRPr="009D3DA9" w:rsidRDefault="009D3DA9" w:rsidP="00212886">
            <w:pPr>
              <w:jc w:val="center"/>
              <w:rPr>
                <w:rFonts w:cs="Arial"/>
                <w:bCs/>
                <w:sz w:val="18"/>
                <w:szCs w:val="18"/>
              </w:rPr>
            </w:pPr>
            <w:r w:rsidRPr="009D3DA9">
              <w:rPr>
                <w:rFonts w:cs="Arial"/>
                <w:bCs/>
                <w:sz w:val="18"/>
                <w:szCs w:val="18"/>
              </w:rPr>
              <w:t>6PERC</w:t>
            </w:r>
          </w:p>
        </w:tc>
        <w:tc>
          <w:tcPr>
            <w:tcW w:w="990" w:type="dxa"/>
            <w:shd w:val="clear" w:color="auto" w:fill="A6A6A6" w:themeFill="background1" w:themeFillShade="A6"/>
          </w:tcPr>
          <w:p w14:paraId="6EE2EEC1" w14:textId="091B81E3" w:rsidR="009D3DA9" w:rsidRPr="009D3DA9" w:rsidRDefault="009D3DA9" w:rsidP="009D3DA9">
            <w:pPr>
              <w:rPr>
                <w:rFonts w:cs="Arial"/>
                <w:bCs/>
                <w:sz w:val="18"/>
                <w:szCs w:val="18"/>
              </w:rPr>
            </w:pPr>
          </w:p>
        </w:tc>
        <w:tc>
          <w:tcPr>
            <w:tcW w:w="839" w:type="dxa"/>
            <w:shd w:val="clear" w:color="auto" w:fill="A6A6A6" w:themeFill="background1" w:themeFillShade="A6"/>
          </w:tcPr>
          <w:p w14:paraId="712B7C1D" w14:textId="3FD87A91" w:rsidR="009D3DA9" w:rsidRPr="009D3DA9" w:rsidRDefault="009D3DA9" w:rsidP="00212886">
            <w:pPr>
              <w:jc w:val="center"/>
              <w:rPr>
                <w:rFonts w:cs="Arial"/>
                <w:bCs/>
                <w:sz w:val="18"/>
                <w:szCs w:val="18"/>
              </w:rPr>
            </w:pPr>
          </w:p>
        </w:tc>
        <w:tc>
          <w:tcPr>
            <w:tcW w:w="883" w:type="dxa"/>
            <w:shd w:val="clear" w:color="auto" w:fill="A6A6A6" w:themeFill="background1" w:themeFillShade="A6"/>
          </w:tcPr>
          <w:p w14:paraId="2C45645D" w14:textId="77777777" w:rsidR="009D3DA9" w:rsidRPr="009D3DA9" w:rsidRDefault="009D3DA9" w:rsidP="00212886">
            <w:pPr>
              <w:jc w:val="center"/>
              <w:rPr>
                <w:rFonts w:cs="Arial"/>
                <w:bCs/>
                <w:sz w:val="18"/>
                <w:szCs w:val="18"/>
              </w:rPr>
            </w:pPr>
          </w:p>
        </w:tc>
        <w:tc>
          <w:tcPr>
            <w:tcW w:w="883" w:type="dxa"/>
          </w:tcPr>
          <w:p w14:paraId="7D281920" w14:textId="7C583D1E" w:rsidR="009D3DA9" w:rsidRPr="009D3DA9" w:rsidRDefault="009D3DA9" w:rsidP="00212886">
            <w:pPr>
              <w:jc w:val="center"/>
              <w:rPr>
                <w:rFonts w:cs="Arial"/>
                <w:bCs/>
                <w:sz w:val="18"/>
                <w:szCs w:val="18"/>
              </w:rPr>
            </w:pPr>
            <w:r w:rsidRPr="009D3DA9">
              <w:rPr>
                <w:rFonts w:cs="Arial"/>
                <w:bCs/>
                <w:sz w:val="18"/>
                <w:szCs w:val="18"/>
              </w:rPr>
              <w:t>74mm</w:t>
            </w:r>
          </w:p>
        </w:tc>
      </w:tr>
      <w:tr w:rsidR="009D3DA9" w14:paraId="37ADE951" w14:textId="77777777" w:rsidTr="009D3DA9">
        <w:tc>
          <w:tcPr>
            <w:tcW w:w="845" w:type="dxa"/>
          </w:tcPr>
          <w:p w14:paraId="732FBA36" w14:textId="602DB3CA" w:rsidR="009D3DA9" w:rsidRPr="009D3DA9" w:rsidRDefault="009D3DA9" w:rsidP="00212886">
            <w:pPr>
              <w:jc w:val="center"/>
              <w:rPr>
                <w:rFonts w:cs="Arial"/>
                <w:bCs/>
                <w:sz w:val="18"/>
                <w:szCs w:val="18"/>
              </w:rPr>
            </w:pPr>
            <w:r w:rsidRPr="009D3DA9">
              <w:rPr>
                <w:rFonts w:cs="Arial"/>
                <w:bCs/>
                <w:sz w:val="18"/>
                <w:szCs w:val="18"/>
              </w:rPr>
              <w:t>Shiley</w:t>
            </w:r>
          </w:p>
        </w:tc>
        <w:tc>
          <w:tcPr>
            <w:tcW w:w="3110" w:type="dxa"/>
          </w:tcPr>
          <w:p w14:paraId="0907A939" w14:textId="54572B04" w:rsidR="009D3DA9" w:rsidRPr="009D3DA9" w:rsidRDefault="009D3DA9" w:rsidP="00212886">
            <w:pPr>
              <w:jc w:val="center"/>
              <w:rPr>
                <w:rFonts w:cs="Arial"/>
                <w:bCs/>
                <w:sz w:val="18"/>
                <w:szCs w:val="18"/>
              </w:rPr>
            </w:pPr>
            <w:r w:rsidRPr="009D3DA9">
              <w:rPr>
                <w:rFonts w:cs="Arial"/>
                <w:bCs/>
                <w:sz w:val="18"/>
                <w:szCs w:val="18"/>
              </w:rPr>
              <w:t>Percutaneous</w:t>
            </w:r>
          </w:p>
        </w:tc>
        <w:tc>
          <w:tcPr>
            <w:tcW w:w="630" w:type="dxa"/>
          </w:tcPr>
          <w:p w14:paraId="05F3B013" w14:textId="2F1A221A" w:rsidR="009D3DA9" w:rsidRPr="009D3DA9" w:rsidRDefault="009D3DA9" w:rsidP="00212886">
            <w:pPr>
              <w:jc w:val="center"/>
              <w:rPr>
                <w:rFonts w:cs="Arial"/>
                <w:bCs/>
                <w:sz w:val="18"/>
                <w:szCs w:val="18"/>
              </w:rPr>
            </w:pPr>
            <w:r w:rsidRPr="009D3DA9">
              <w:rPr>
                <w:rFonts w:cs="Arial"/>
                <w:bCs/>
                <w:sz w:val="18"/>
                <w:szCs w:val="18"/>
              </w:rPr>
              <w:t>8</w:t>
            </w:r>
          </w:p>
        </w:tc>
        <w:tc>
          <w:tcPr>
            <w:tcW w:w="1170" w:type="dxa"/>
          </w:tcPr>
          <w:p w14:paraId="70B67D80" w14:textId="189B1DA2" w:rsidR="009D3DA9" w:rsidRPr="009D3DA9" w:rsidRDefault="009D3DA9" w:rsidP="00212886">
            <w:pPr>
              <w:jc w:val="center"/>
              <w:rPr>
                <w:rFonts w:cs="Arial"/>
                <w:bCs/>
                <w:sz w:val="18"/>
                <w:szCs w:val="18"/>
              </w:rPr>
            </w:pPr>
            <w:r w:rsidRPr="009D3DA9">
              <w:rPr>
                <w:rFonts w:cs="Arial"/>
                <w:bCs/>
                <w:sz w:val="18"/>
                <w:szCs w:val="18"/>
              </w:rPr>
              <w:t>8PERC</w:t>
            </w:r>
          </w:p>
        </w:tc>
        <w:tc>
          <w:tcPr>
            <w:tcW w:w="990" w:type="dxa"/>
            <w:shd w:val="clear" w:color="auto" w:fill="A6A6A6" w:themeFill="background1" w:themeFillShade="A6"/>
          </w:tcPr>
          <w:p w14:paraId="5CE87E7C" w14:textId="77777777" w:rsidR="009D3DA9" w:rsidRPr="009D3DA9" w:rsidRDefault="009D3DA9" w:rsidP="00212886">
            <w:pPr>
              <w:jc w:val="center"/>
              <w:rPr>
                <w:rFonts w:cs="Arial"/>
                <w:bCs/>
                <w:sz w:val="18"/>
                <w:szCs w:val="18"/>
              </w:rPr>
            </w:pPr>
          </w:p>
        </w:tc>
        <w:tc>
          <w:tcPr>
            <w:tcW w:w="839" w:type="dxa"/>
            <w:shd w:val="clear" w:color="auto" w:fill="A6A6A6" w:themeFill="background1" w:themeFillShade="A6"/>
          </w:tcPr>
          <w:p w14:paraId="23F984F9" w14:textId="12EE5967" w:rsidR="009D3DA9" w:rsidRPr="009D3DA9" w:rsidRDefault="009D3DA9" w:rsidP="00212886">
            <w:pPr>
              <w:jc w:val="center"/>
              <w:rPr>
                <w:rFonts w:cs="Arial"/>
                <w:bCs/>
                <w:sz w:val="18"/>
                <w:szCs w:val="18"/>
              </w:rPr>
            </w:pPr>
          </w:p>
        </w:tc>
        <w:tc>
          <w:tcPr>
            <w:tcW w:w="883" w:type="dxa"/>
            <w:shd w:val="clear" w:color="auto" w:fill="A6A6A6" w:themeFill="background1" w:themeFillShade="A6"/>
          </w:tcPr>
          <w:p w14:paraId="366F0678" w14:textId="77777777" w:rsidR="009D3DA9" w:rsidRPr="009D3DA9" w:rsidRDefault="009D3DA9" w:rsidP="00212886">
            <w:pPr>
              <w:jc w:val="center"/>
              <w:rPr>
                <w:rFonts w:cs="Arial"/>
                <w:bCs/>
                <w:sz w:val="18"/>
                <w:szCs w:val="18"/>
              </w:rPr>
            </w:pPr>
          </w:p>
        </w:tc>
        <w:tc>
          <w:tcPr>
            <w:tcW w:w="883" w:type="dxa"/>
          </w:tcPr>
          <w:p w14:paraId="5C580468" w14:textId="11CC8FB2" w:rsidR="009D3DA9" w:rsidRPr="009D3DA9" w:rsidRDefault="009D3DA9" w:rsidP="00212886">
            <w:pPr>
              <w:jc w:val="center"/>
              <w:rPr>
                <w:rFonts w:cs="Arial"/>
                <w:bCs/>
                <w:sz w:val="18"/>
                <w:szCs w:val="18"/>
              </w:rPr>
            </w:pPr>
            <w:r w:rsidRPr="009D3DA9">
              <w:rPr>
                <w:rFonts w:cs="Arial"/>
                <w:bCs/>
                <w:sz w:val="18"/>
                <w:szCs w:val="18"/>
              </w:rPr>
              <w:t>79mm</w:t>
            </w:r>
          </w:p>
        </w:tc>
      </w:tr>
      <w:tr w:rsidR="009D3DA9" w14:paraId="22F0ED17" w14:textId="77777777" w:rsidTr="009D3DA9">
        <w:tc>
          <w:tcPr>
            <w:tcW w:w="845" w:type="dxa"/>
            <w:shd w:val="clear" w:color="auto" w:fill="D9D9D9" w:themeFill="background1" w:themeFillShade="D9"/>
          </w:tcPr>
          <w:p w14:paraId="7D2820C3" w14:textId="6FB149D9" w:rsidR="009D3DA9" w:rsidRPr="009D3DA9" w:rsidRDefault="009D3DA9" w:rsidP="00212886">
            <w:pPr>
              <w:jc w:val="center"/>
              <w:rPr>
                <w:rFonts w:cs="Arial"/>
                <w:bCs/>
                <w:sz w:val="18"/>
                <w:szCs w:val="18"/>
              </w:rPr>
            </w:pPr>
            <w:r w:rsidRPr="009D3DA9">
              <w:rPr>
                <w:rFonts w:cs="Arial"/>
                <w:bCs/>
                <w:sz w:val="18"/>
                <w:szCs w:val="18"/>
              </w:rPr>
              <w:t>Shiley</w:t>
            </w:r>
          </w:p>
        </w:tc>
        <w:tc>
          <w:tcPr>
            <w:tcW w:w="3110" w:type="dxa"/>
            <w:shd w:val="clear" w:color="auto" w:fill="D9D9D9" w:themeFill="background1" w:themeFillShade="D9"/>
          </w:tcPr>
          <w:p w14:paraId="077DDC1E" w14:textId="64B83305" w:rsidR="009D3DA9" w:rsidRPr="009D3DA9" w:rsidRDefault="009D3DA9" w:rsidP="00212886">
            <w:pPr>
              <w:jc w:val="center"/>
              <w:rPr>
                <w:rFonts w:cs="Arial"/>
                <w:bCs/>
                <w:sz w:val="18"/>
                <w:szCs w:val="18"/>
              </w:rPr>
            </w:pPr>
            <w:r w:rsidRPr="009D3DA9">
              <w:rPr>
                <w:rFonts w:cs="Arial"/>
                <w:bCs/>
                <w:sz w:val="18"/>
                <w:szCs w:val="18"/>
              </w:rPr>
              <w:t>Standard, disposable</w:t>
            </w:r>
          </w:p>
        </w:tc>
        <w:tc>
          <w:tcPr>
            <w:tcW w:w="630" w:type="dxa"/>
            <w:shd w:val="clear" w:color="auto" w:fill="D9D9D9" w:themeFill="background1" w:themeFillShade="D9"/>
          </w:tcPr>
          <w:p w14:paraId="0272275F" w14:textId="44311DD9" w:rsidR="009D3DA9" w:rsidRPr="009D3DA9" w:rsidRDefault="009D3DA9" w:rsidP="00212886">
            <w:pPr>
              <w:jc w:val="center"/>
              <w:rPr>
                <w:rFonts w:cs="Arial"/>
                <w:bCs/>
                <w:sz w:val="18"/>
                <w:szCs w:val="18"/>
              </w:rPr>
            </w:pPr>
            <w:r w:rsidRPr="009D3DA9">
              <w:rPr>
                <w:rFonts w:cs="Arial"/>
                <w:bCs/>
                <w:sz w:val="18"/>
                <w:szCs w:val="18"/>
              </w:rPr>
              <w:t>4</w:t>
            </w:r>
          </w:p>
        </w:tc>
        <w:tc>
          <w:tcPr>
            <w:tcW w:w="1170" w:type="dxa"/>
            <w:shd w:val="clear" w:color="auto" w:fill="D9D9D9" w:themeFill="background1" w:themeFillShade="D9"/>
          </w:tcPr>
          <w:p w14:paraId="705D0B06" w14:textId="66D96AD9" w:rsidR="009D3DA9" w:rsidRPr="009D3DA9" w:rsidRDefault="009D3DA9" w:rsidP="00212886">
            <w:pPr>
              <w:jc w:val="center"/>
              <w:rPr>
                <w:rFonts w:cs="Arial"/>
                <w:bCs/>
                <w:sz w:val="18"/>
                <w:szCs w:val="18"/>
              </w:rPr>
            </w:pPr>
            <w:r w:rsidRPr="009D3DA9">
              <w:rPr>
                <w:rFonts w:cs="Arial"/>
                <w:bCs/>
                <w:sz w:val="18"/>
                <w:szCs w:val="18"/>
              </w:rPr>
              <w:t>4DFEN</w:t>
            </w:r>
          </w:p>
        </w:tc>
        <w:tc>
          <w:tcPr>
            <w:tcW w:w="990" w:type="dxa"/>
            <w:shd w:val="clear" w:color="auto" w:fill="A6A6A6" w:themeFill="background1" w:themeFillShade="A6"/>
          </w:tcPr>
          <w:p w14:paraId="3DEE270E" w14:textId="77777777" w:rsidR="009D3DA9" w:rsidRPr="009D3DA9" w:rsidRDefault="009D3DA9" w:rsidP="00212886">
            <w:pPr>
              <w:jc w:val="center"/>
              <w:rPr>
                <w:rFonts w:cs="Arial"/>
                <w:bCs/>
                <w:sz w:val="18"/>
                <w:szCs w:val="18"/>
              </w:rPr>
            </w:pPr>
          </w:p>
        </w:tc>
        <w:tc>
          <w:tcPr>
            <w:tcW w:w="839" w:type="dxa"/>
            <w:shd w:val="clear" w:color="auto" w:fill="A6A6A6" w:themeFill="background1" w:themeFillShade="A6"/>
          </w:tcPr>
          <w:p w14:paraId="3C7CE922" w14:textId="5E49527B" w:rsidR="009D3DA9" w:rsidRPr="009D3DA9" w:rsidRDefault="009D3DA9" w:rsidP="00212886">
            <w:pPr>
              <w:jc w:val="center"/>
              <w:rPr>
                <w:rFonts w:cs="Arial"/>
                <w:bCs/>
                <w:sz w:val="18"/>
                <w:szCs w:val="18"/>
              </w:rPr>
            </w:pPr>
          </w:p>
        </w:tc>
        <w:tc>
          <w:tcPr>
            <w:tcW w:w="883" w:type="dxa"/>
            <w:shd w:val="clear" w:color="auto" w:fill="A6A6A6" w:themeFill="background1" w:themeFillShade="A6"/>
          </w:tcPr>
          <w:p w14:paraId="1F0882D0" w14:textId="77777777" w:rsidR="009D3DA9" w:rsidRPr="009D3DA9" w:rsidRDefault="009D3DA9" w:rsidP="00212886">
            <w:pPr>
              <w:jc w:val="center"/>
              <w:rPr>
                <w:rFonts w:cs="Arial"/>
                <w:bCs/>
                <w:sz w:val="18"/>
                <w:szCs w:val="18"/>
              </w:rPr>
            </w:pPr>
          </w:p>
        </w:tc>
        <w:tc>
          <w:tcPr>
            <w:tcW w:w="883" w:type="dxa"/>
            <w:shd w:val="clear" w:color="auto" w:fill="D9D9D9" w:themeFill="background1" w:themeFillShade="D9"/>
          </w:tcPr>
          <w:p w14:paraId="248F27A7" w14:textId="34F79EC6" w:rsidR="009D3DA9" w:rsidRPr="009D3DA9" w:rsidRDefault="009D3DA9" w:rsidP="00212886">
            <w:pPr>
              <w:jc w:val="center"/>
              <w:rPr>
                <w:rFonts w:cs="Arial"/>
                <w:bCs/>
                <w:sz w:val="18"/>
                <w:szCs w:val="18"/>
              </w:rPr>
            </w:pPr>
            <w:r w:rsidRPr="009D3DA9">
              <w:rPr>
                <w:rFonts w:cs="Arial"/>
                <w:bCs/>
                <w:sz w:val="18"/>
                <w:szCs w:val="18"/>
              </w:rPr>
              <w:t>62mm</w:t>
            </w:r>
          </w:p>
        </w:tc>
      </w:tr>
      <w:tr w:rsidR="009D3DA9" w14:paraId="1FB07EC1" w14:textId="77777777" w:rsidTr="009D3DA9">
        <w:tc>
          <w:tcPr>
            <w:tcW w:w="845" w:type="dxa"/>
            <w:shd w:val="clear" w:color="auto" w:fill="D9D9D9" w:themeFill="background1" w:themeFillShade="D9"/>
          </w:tcPr>
          <w:p w14:paraId="692DDE86" w14:textId="2B52E1FA" w:rsidR="009D3DA9" w:rsidRPr="009D3DA9" w:rsidRDefault="009D3DA9" w:rsidP="00212886">
            <w:pPr>
              <w:jc w:val="center"/>
              <w:rPr>
                <w:rFonts w:cs="Arial"/>
                <w:bCs/>
                <w:sz w:val="18"/>
                <w:szCs w:val="18"/>
              </w:rPr>
            </w:pPr>
            <w:r w:rsidRPr="009D3DA9">
              <w:rPr>
                <w:rFonts w:cs="Arial"/>
                <w:bCs/>
                <w:sz w:val="18"/>
                <w:szCs w:val="18"/>
              </w:rPr>
              <w:t>Shiley</w:t>
            </w:r>
          </w:p>
        </w:tc>
        <w:tc>
          <w:tcPr>
            <w:tcW w:w="3110" w:type="dxa"/>
            <w:shd w:val="clear" w:color="auto" w:fill="D9D9D9" w:themeFill="background1" w:themeFillShade="D9"/>
          </w:tcPr>
          <w:p w14:paraId="1FBE9EDC" w14:textId="098A4393" w:rsidR="009D3DA9" w:rsidRPr="009D3DA9" w:rsidRDefault="009D3DA9" w:rsidP="00212886">
            <w:pPr>
              <w:jc w:val="center"/>
              <w:rPr>
                <w:rFonts w:cs="Arial"/>
                <w:bCs/>
                <w:sz w:val="18"/>
                <w:szCs w:val="18"/>
              </w:rPr>
            </w:pPr>
            <w:r w:rsidRPr="009D3DA9">
              <w:rPr>
                <w:rFonts w:cs="Arial"/>
                <w:bCs/>
                <w:sz w:val="18"/>
                <w:szCs w:val="18"/>
              </w:rPr>
              <w:t>Standard, disposable</w:t>
            </w:r>
          </w:p>
        </w:tc>
        <w:tc>
          <w:tcPr>
            <w:tcW w:w="630" w:type="dxa"/>
            <w:shd w:val="clear" w:color="auto" w:fill="D9D9D9" w:themeFill="background1" w:themeFillShade="D9"/>
          </w:tcPr>
          <w:p w14:paraId="6EE13224" w14:textId="0762FF3C" w:rsidR="009D3DA9" w:rsidRPr="009D3DA9" w:rsidRDefault="009D3DA9" w:rsidP="00212886">
            <w:pPr>
              <w:jc w:val="center"/>
              <w:rPr>
                <w:rFonts w:cs="Arial"/>
                <w:bCs/>
                <w:sz w:val="18"/>
                <w:szCs w:val="18"/>
              </w:rPr>
            </w:pPr>
            <w:r w:rsidRPr="009D3DA9">
              <w:rPr>
                <w:rFonts w:cs="Arial"/>
                <w:bCs/>
                <w:sz w:val="18"/>
                <w:szCs w:val="18"/>
              </w:rPr>
              <w:t>6</w:t>
            </w:r>
          </w:p>
        </w:tc>
        <w:tc>
          <w:tcPr>
            <w:tcW w:w="1170" w:type="dxa"/>
            <w:shd w:val="clear" w:color="auto" w:fill="D9D9D9" w:themeFill="background1" w:themeFillShade="D9"/>
          </w:tcPr>
          <w:p w14:paraId="504D6F36" w14:textId="0092014D" w:rsidR="009D3DA9" w:rsidRPr="009D3DA9" w:rsidRDefault="009D3DA9" w:rsidP="00212886">
            <w:pPr>
              <w:jc w:val="center"/>
              <w:rPr>
                <w:rFonts w:cs="Arial"/>
                <w:bCs/>
                <w:sz w:val="18"/>
                <w:szCs w:val="18"/>
              </w:rPr>
            </w:pPr>
            <w:r w:rsidRPr="009D3DA9">
              <w:rPr>
                <w:rFonts w:cs="Arial"/>
                <w:bCs/>
                <w:sz w:val="18"/>
                <w:szCs w:val="18"/>
              </w:rPr>
              <w:t>6DFEN</w:t>
            </w:r>
          </w:p>
        </w:tc>
        <w:tc>
          <w:tcPr>
            <w:tcW w:w="990" w:type="dxa"/>
            <w:shd w:val="clear" w:color="auto" w:fill="A6A6A6" w:themeFill="background1" w:themeFillShade="A6"/>
          </w:tcPr>
          <w:p w14:paraId="30C55C21" w14:textId="77777777" w:rsidR="009D3DA9" w:rsidRPr="009D3DA9" w:rsidRDefault="009D3DA9" w:rsidP="00212886">
            <w:pPr>
              <w:jc w:val="center"/>
              <w:rPr>
                <w:rFonts w:cs="Arial"/>
                <w:bCs/>
                <w:sz w:val="18"/>
                <w:szCs w:val="18"/>
              </w:rPr>
            </w:pPr>
          </w:p>
        </w:tc>
        <w:tc>
          <w:tcPr>
            <w:tcW w:w="839" w:type="dxa"/>
            <w:shd w:val="clear" w:color="auto" w:fill="A6A6A6" w:themeFill="background1" w:themeFillShade="A6"/>
          </w:tcPr>
          <w:p w14:paraId="45B04641" w14:textId="745D0CEA" w:rsidR="009D3DA9" w:rsidRPr="009D3DA9" w:rsidRDefault="009D3DA9" w:rsidP="00212886">
            <w:pPr>
              <w:jc w:val="center"/>
              <w:rPr>
                <w:rFonts w:cs="Arial"/>
                <w:bCs/>
                <w:sz w:val="18"/>
                <w:szCs w:val="18"/>
              </w:rPr>
            </w:pPr>
          </w:p>
        </w:tc>
        <w:tc>
          <w:tcPr>
            <w:tcW w:w="883" w:type="dxa"/>
            <w:shd w:val="clear" w:color="auto" w:fill="A6A6A6" w:themeFill="background1" w:themeFillShade="A6"/>
          </w:tcPr>
          <w:p w14:paraId="16840B13" w14:textId="77777777" w:rsidR="009D3DA9" w:rsidRPr="009D3DA9" w:rsidRDefault="009D3DA9" w:rsidP="00212886">
            <w:pPr>
              <w:jc w:val="center"/>
              <w:rPr>
                <w:rFonts w:cs="Arial"/>
                <w:bCs/>
                <w:sz w:val="18"/>
                <w:szCs w:val="18"/>
              </w:rPr>
            </w:pPr>
          </w:p>
        </w:tc>
        <w:tc>
          <w:tcPr>
            <w:tcW w:w="883" w:type="dxa"/>
            <w:shd w:val="clear" w:color="auto" w:fill="D9D9D9" w:themeFill="background1" w:themeFillShade="D9"/>
          </w:tcPr>
          <w:p w14:paraId="62A99B1C" w14:textId="1B118DC9" w:rsidR="009D3DA9" w:rsidRPr="009D3DA9" w:rsidRDefault="009D3DA9" w:rsidP="00212886">
            <w:pPr>
              <w:jc w:val="center"/>
              <w:rPr>
                <w:rFonts w:cs="Arial"/>
                <w:bCs/>
                <w:sz w:val="18"/>
                <w:szCs w:val="18"/>
              </w:rPr>
            </w:pPr>
            <w:r w:rsidRPr="009D3DA9">
              <w:rPr>
                <w:rFonts w:cs="Arial"/>
                <w:bCs/>
                <w:sz w:val="18"/>
                <w:szCs w:val="18"/>
              </w:rPr>
              <w:t>74mm</w:t>
            </w:r>
          </w:p>
        </w:tc>
      </w:tr>
      <w:tr w:rsidR="009D3DA9" w14:paraId="68177AEA" w14:textId="77777777" w:rsidTr="009D3DA9">
        <w:tc>
          <w:tcPr>
            <w:tcW w:w="845" w:type="dxa"/>
            <w:shd w:val="clear" w:color="auto" w:fill="D9D9D9" w:themeFill="background1" w:themeFillShade="D9"/>
          </w:tcPr>
          <w:p w14:paraId="6ADB8555" w14:textId="7BE6528C" w:rsidR="009D3DA9" w:rsidRPr="009D3DA9" w:rsidRDefault="009D3DA9" w:rsidP="00212886">
            <w:pPr>
              <w:jc w:val="center"/>
              <w:rPr>
                <w:rFonts w:cs="Arial"/>
                <w:bCs/>
                <w:sz w:val="18"/>
                <w:szCs w:val="18"/>
              </w:rPr>
            </w:pPr>
            <w:r w:rsidRPr="009D3DA9">
              <w:rPr>
                <w:rFonts w:cs="Arial"/>
                <w:bCs/>
                <w:sz w:val="18"/>
                <w:szCs w:val="18"/>
              </w:rPr>
              <w:t>Shiley</w:t>
            </w:r>
          </w:p>
        </w:tc>
        <w:tc>
          <w:tcPr>
            <w:tcW w:w="3110" w:type="dxa"/>
            <w:shd w:val="clear" w:color="auto" w:fill="D9D9D9" w:themeFill="background1" w:themeFillShade="D9"/>
          </w:tcPr>
          <w:p w14:paraId="0296EE3E" w14:textId="184F2271" w:rsidR="009D3DA9" w:rsidRPr="009D3DA9" w:rsidRDefault="009D3DA9" w:rsidP="00212886">
            <w:pPr>
              <w:jc w:val="center"/>
              <w:rPr>
                <w:rFonts w:cs="Arial"/>
                <w:bCs/>
                <w:sz w:val="18"/>
                <w:szCs w:val="18"/>
              </w:rPr>
            </w:pPr>
            <w:r w:rsidRPr="009D3DA9">
              <w:rPr>
                <w:rFonts w:cs="Arial"/>
                <w:bCs/>
                <w:sz w:val="18"/>
                <w:szCs w:val="18"/>
              </w:rPr>
              <w:t>Standard, disposable</w:t>
            </w:r>
          </w:p>
        </w:tc>
        <w:tc>
          <w:tcPr>
            <w:tcW w:w="630" w:type="dxa"/>
            <w:shd w:val="clear" w:color="auto" w:fill="D9D9D9" w:themeFill="background1" w:themeFillShade="D9"/>
          </w:tcPr>
          <w:p w14:paraId="733E6469" w14:textId="7FCAE26C" w:rsidR="009D3DA9" w:rsidRPr="009D3DA9" w:rsidRDefault="009D3DA9" w:rsidP="00212886">
            <w:pPr>
              <w:jc w:val="center"/>
              <w:rPr>
                <w:rFonts w:cs="Arial"/>
                <w:bCs/>
                <w:sz w:val="18"/>
                <w:szCs w:val="18"/>
              </w:rPr>
            </w:pPr>
            <w:r w:rsidRPr="009D3DA9">
              <w:rPr>
                <w:rFonts w:cs="Arial"/>
                <w:bCs/>
                <w:sz w:val="18"/>
                <w:szCs w:val="18"/>
              </w:rPr>
              <w:t>8</w:t>
            </w:r>
          </w:p>
        </w:tc>
        <w:tc>
          <w:tcPr>
            <w:tcW w:w="1170" w:type="dxa"/>
            <w:shd w:val="clear" w:color="auto" w:fill="D9D9D9" w:themeFill="background1" w:themeFillShade="D9"/>
          </w:tcPr>
          <w:p w14:paraId="3B9F1093" w14:textId="6AD8B7FC" w:rsidR="009D3DA9" w:rsidRPr="009D3DA9" w:rsidRDefault="009D3DA9" w:rsidP="00212886">
            <w:pPr>
              <w:jc w:val="center"/>
              <w:rPr>
                <w:rFonts w:cs="Arial"/>
                <w:bCs/>
                <w:sz w:val="18"/>
                <w:szCs w:val="18"/>
              </w:rPr>
            </w:pPr>
            <w:r w:rsidRPr="009D3DA9">
              <w:rPr>
                <w:rFonts w:cs="Arial"/>
                <w:bCs/>
                <w:sz w:val="18"/>
                <w:szCs w:val="18"/>
              </w:rPr>
              <w:t>8DFEN</w:t>
            </w:r>
          </w:p>
        </w:tc>
        <w:tc>
          <w:tcPr>
            <w:tcW w:w="990" w:type="dxa"/>
            <w:shd w:val="clear" w:color="auto" w:fill="A6A6A6" w:themeFill="background1" w:themeFillShade="A6"/>
          </w:tcPr>
          <w:p w14:paraId="350EBB13" w14:textId="77777777" w:rsidR="009D3DA9" w:rsidRPr="009D3DA9" w:rsidRDefault="009D3DA9" w:rsidP="00212886">
            <w:pPr>
              <w:jc w:val="center"/>
              <w:rPr>
                <w:rFonts w:cs="Arial"/>
                <w:bCs/>
                <w:sz w:val="18"/>
                <w:szCs w:val="18"/>
              </w:rPr>
            </w:pPr>
          </w:p>
        </w:tc>
        <w:tc>
          <w:tcPr>
            <w:tcW w:w="839" w:type="dxa"/>
            <w:shd w:val="clear" w:color="auto" w:fill="A6A6A6" w:themeFill="background1" w:themeFillShade="A6"/>
          </w:tcPr>
          <w:p w14:paraId="604BAEB1" w14:textId="1E6C1FDA" w:rsidR="009D3DA9" w:rsidRPr="009D3DA9" w:rsidRDefault="009D3DA9" w:rsidP="00212886">
            <w:pPr>
              <w:jc w:val="center"/>
              <w:rPr>
                <w:rFonts w:cs="Arial"/>
                <w:bCs/>
                <w:sz w:val="18"/>
                <w:szCs w:val="18"/>
              </w:rPr>
            </w:pPr>
          </w:p>
        </w:tc>
        <w:tc>
          <w:tcPr>
            <w:tcW w:w="883" w:type="dxa"/>
            <w:shd w:val="clear" w:color="auto" w:fill="A6A6A6" w:themeFill="background1" w:themeFillShade="A6"/>
          </w:tcPr>
          <w:p w14:paraId="5279AD97" w14:textId="77777777" w:rsidR="009D3DA9" w:rsidRPr="009D3DA9" w:rsidRDefault="009D3DA9" w:rsidP="00212886">
            <w:pPr>
              <w:jc w:val="center"/>
              <w:rPr>
                <w:rFonts w:cs="Arial"/>
                <w:bCs/>
                <w:sz w:val="18"/>
                <w:szCs w:val="18"/>
              </w:rPr>
            </w:pPr>
          </w:p>
        </w:tc>
        <w:tc>
          <w:tcPr>
            <w:tcW w:w="883" w:type="dxa"/>
            <w:shd w:val="clear" w:color="auto" w:fill="D9D9D9" w:themeFill="background1" w:themeFillShade="D9"/>
          </w:tcPr>
          <w:p w14:paraId="21056C46" w14:textId="6F8D3205" w:rsidR="009D3DA9" w:rsidRPr="009D3DA9" w:rsidRDefault="009D3DA9" w:rsidP="00212886">
            <w:pPr>
              <w:jc w:val="center"/>
              <w:rPr>
                <w:rFonts w:cs="Arial"/>
                <w:bCs/>
                <w:sz w:val="18"/>
                <w:szCs w:val="18"/>
              </w:rPr>
            </w:pPr>
            <w:r w:rsidRPr="009D3DA9">
              <w:rPr>
                <w:rFonts w:cs="Arial"/>
                <w:bCs/>
                <w:sz w:val="18"/>
                <w:szCs w:val="18"/>
              </w:rPr>
              <w:t>79mm</w:t>
            </w:r>
          </w:p>
        </w:tc>
      </w:tr>
      <w:tr w:rsidR="009D3DA9" w14:paraId="0199DEA1" w14:textId="77777777" w:rsidTr="009D3DA9">
        <w:tc>
          <w:tcPr>
            <w:tcW w:w="845" w:type="dxa"/>
          </w:tcPr>
          <w:p w14:paraId="78852934" w14:textId="63619C7F"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tcPr>
          <w:p w14:paraId="278AA4DB" w14:textId="2FFEC7B9" w:rsidR="009D3DA9" w:rsidRPr="009D3DA9" w:rsidRDefault="009D3DA9" w:rsidP="00EB5487">
            <w:pPr>
              <w:jc w:val="center"/>
              <w:rPr>
                <w:rFonts w:cs="Arial"/>
                <w:bCs/>
                <w:sz w:val="18"/>
                <w:szCs w:val="18"/>
              </w:rPr>
            </w:pPr>
            <w:r w:rsidRPr="009D3DA9">
              <w:rPr>
                <w:rFonts w:cs="Arial"/>
                <w:bCs/>
                <w:sz w:val="18"/>
                <w:szCs w:val="18"/>
              </w:rPr>
              <w:t>Cuffed, fenestrated</w:t>
            </w:r>
          </w:p>
        </w:tc>
        <w:tc>
          <w:tcPr>
            <w:tcW w:w="630" w:type="dxa"/>
          </w:tcPr>
          <w:p w14:paraId="0CE32DDE" w14:textId="679C4D39" w:rsidR="009D3DA9" w:rsidRPr="009D3DA9" w:rsidRDefault="009D3DA9" w:rsidP="00EB5487">
            <w:pPr>
              <w:jc w:val="center"/>
              <w:rPr>
                <w:rFonts w:cs="Arial"/>
                <w:bCs/>
                <w:sz w:val="18"/>
                <w:szCs w:val="18"/>
              </w:rPr>
            </w:pPr>
            <w:r w:rsidRPr="009D3DA9">
              <w:rPr>
                <w:rFonts w:cs="Arial"/>
                <w:bCs/>
                <w:sz w:val="18"/>
                <w:szCs w:val="18"/>
              </w:rPr>
              <w:t>4</w:t>
            </w:r>
          </w:p>
        </w:tc>
        <w:tc>
          <w:tcPr>
            <w:tcW w:w="1170" w:type="dxa"/>
          </w:tcPr>
          <w:p w14:paraId="02635BFE" w14:textId="5B026391" w:rsidR="009D3DA9" w:rsidRPr="009D3DA9" w:rsidRDefault="009D3DA9" w:rsidP="00EB5487">
            <w:pPr>
              <w:jc w:val="center"/>
              <w:rPr>
                <w:rFonts w:cs="Arial"/>
                <w:bCs/>
                <w:sz w:val="18"/>
                <w:szCs w:val="18"/>
              </w:rPr>
            </w:pPr>
            <w:r w:rsidRPr="009D3DA9">
              <w:rPr>
                <w:rFonts w:cs="Arial"/>
                <w:bCs/>
                <w:sz w:val="18"/>
                <w:szCs w:val="18"/>
              </w:rPr>
              <w:t>4FEN</w:t>
            </w:r>
          </w:p>
        </w:tc>
        <w:tc>
          <w:tcPr>
            <w:tcW w:w="990" w:type="dxa"/>
            <w:shd w:val="clear" w:color="auto" w:fill="A6A6A6" w:themeFill="background1" w:themeFillShade="A6"/>
          </w:tcPr>
          <w:p w14:paraId="4E3FB1DB" w14:textId="77777777" w:rsidR="009D3DA9" w:rsidRPr="009D3DA9" w:rsidRDefault="009D3DA9" w:rsidP="00EB5487">
            <w:pPr>
              <w:jc w:val="center"/>
              <w:rPr>
                <w:rFonts w:cs="Arial"/>
                <w:bCs/>
                <w:sz w:val="18"/>
                <w:szCs w:val="18"/>
              </w:rPr>
            </w:pPr>
          </w:p>
        </w:tc>
        <w:tc>
          <w:tcPr>
            <w:tcW w:w="839" w:type="dxa"/>
            <w:shd w:val="clear" w:color="auto" w:fill="A6A6A6" w:themeFill="background1" w:themeFillShade="A6"/>
          </w:tcPr>
          <w:p w14:paraId="38CCD78C" w14:textId="112B8951" w:rsidR="009D3DA9" w:rsidRPr="009D3DA9" w:rsidRDefault="009D3DA9" w:rsidP="00EB5487">
            <w:pPr>
              <w:jc w:val="center"/>
              <w:rPr>
                <w:rFonts w:cs="Arial"/>
                <w:bCs/>
                <w:sz w:val="18"/>
                <w:szCs w:val="18"/>
              </w:rPr>
            </w:pPr>
          </w:p>
        </w:tc>
        <w:tc>
          <w:tcPr>
            <w:tcW w:w="883" w:type="dxa"/>
            <w:shd w:val="clear" w:color="auto" w:fill="A6A6A6" w:themeFill="background1" w:themeFillShade="A6"/>
          </w:tcPr>
          <w:p w14:paraId="2575D926" w14:textId="77777777" w:rsidR="009D3DA9" w:rsidRPr="009D3DA9" w:rsidRDefault="009D3DA9" w:rsidP="00EB5487">
            <w:pPr>
              <w:jc w:val="center"/>
              <w:rPr>
                <w:rFonts w:cs="Arial"/>
                <w:bCs/>
                <w:sz w:val="18"/>
                <w:szCs w:val="18"/>
              </w:rPr>
            </w:pPr>
          </w:p>
        </w:tc>
        <w:tc>
          <w:tcPr>
            <w:tcW w:w="883" w:type="dxa"/>
          </w:tcPr>
          <w:p w14:paraId="351855A1" w14:textId="5727EEB6" w:rsidR="009D3DA9" w:rsidRPr="009D3DA9" w:rsidRDefault="009D3DA9" w:rsidP="00EB5487">
            <w:pPr>
              <w:jc w:val="center"/>
              <w:rPr>
                <w:rFonts w:cs="Arial"/>
                <w:bCs/>
                <w:sz w:val="18"/>
                <w:szCs w:val="18"/>
              </w:rPr>
            </w:pPr>
            <w:r w:rsidRPr="009D3DA9">
              <w:rPr>
                <w:rFonts w:cs="Arial"/>
                <w:bCs/>
                <w:sz w:val="18"/>
                <w:szCs w:val="18"/>
              </w:rPr>
              <w:t>65mm</w:t>
            </w:r>
          </w:p>
        </w:tc>
      </w:tr>
      <w:tr w:rsidR="009D3DA9" w14:paraId="67F8E5D3" w14:textId="77777777" w:rsidTr="009D3DA9">
        <w:tc>
          <w:tcPr>
            <w:tcW w:w="845" w:type="dxa"/>
          </w:tcPr>
          <w:p w14:paraId="3A809DBF" w14:textId="4E3F7056" w:rsidR="009D3DA9" w:rsidRPr="009D3DA9" w:rsidRDefault="009D3DA9" w:rsidP="00212886">
            <w:pPr>
              <w:jc w:val="center"/>
              <w:rPr>
                <w:rFonts w:cs="Arial"/>
                <w:bCs/>
                <w:sz w:val="18"/>
                <w:szCs w:val="18"/>
              </w:rPr>
            </w:pPr>
            <w:r w:rsidRPr="009D3DA9">
              <w:rPr>
                <w:rFonts w:cs="Arial"/>
                <w:bCs/>
                <w:sz w:val="18"/>
                <w:szCs w:val="18"/>
              </w:rPr>
              <w:t>Shiley</w:t>
            </w:r>
          </w:p>
        </w:tc>
        <w:tc>
          <w:tcPr>
            <w:tcW w:w="3110" w:type="dxa"/>
          </w:tcPr>
          <w:p w14:paraId="733079C2" w14:textId="72C561C4" w:rsidR="009D3DA9" w:rsidRPr="009D3DA9" w:rsidRDefault="009D3DA9" w:rsidP="00212886">
            <w:pPr>
              <w:jc w:val="center"/>
              <w:rPr>
                <w:rFonts w:cs="Arial"/>
                <w:bCs/>
                <w:sz w:val="18"/>
                <w:szCs w:val="18"/>
              </w:rPr>
            </w:pPr>
            <w:r w:rsidRPr="009D3DA9">
              <w:rPr>
                <w:rFonts w:cs="Arial"/>
                <w:bCs/>
                <w:sz w:val="18"/>
                <w:szCs w:val="18"/>
              </w:rPr>
              <w:t>Cuffed, fenestrated</w:t>
            </w:r>
          </w:p>
        </w:tc>
        <w:tc>
          <w:tcPr>
            <w:tcW w:w="630" w:type="dxa"/>
          </w:tcPr>
          <w:p w14:paraId="25BBEB5C" w14:textId="724B7957" w:rsidR="009D3DA9" w:rsidRPr="009D3DA9" w:rsidRDefault="009D3DA9" w:rsidP="00212886">
            <w:pPr>
              <w:jc w:val="center"/>
              <w:rPr>
                <w:rFonts w:cs="Arial"/>
                <w:bCs/>
                <w:sz w:val="18"/>
                <w:szCs w:val="18"/>
              </w:rPr>
            </w:pPr>
            <w:r w:rsidRPr="009D3DA9">
              <w:rPr>
                <w:rFonts w:cs="Arial"/>
                <w:bCs/>
                <w:sz w:val="18"/>
                <w:szCs w:val="18"/>
              </w:rPr>
              <w:t>6</w:t>
            </w:r>
          </w:p>
        </w:tc>
        <w:tc>
          <w:tcPr>
            <w:tcW w:w="1170" w:type="dxa"/>
          </w:tcPr>
          <w:p w14:paraId="3540E0D8" w14:textId="7CC3B9BA" w:rsidR="009D3DA9" w:rsidRPr="009D3DA9" w:rsidRDefault="009D3DA9" w:rsidP="00212886">
            <w:pPr>
              <w:jc w:val="center"/>
              <w:rPr>
                <w:rFonts w:cs="Arial"/>
                <w:bCs/>
                <w:sz w:val="18"/>
                <w:szCs w:val="18"/>
              </w:rPr>
            </w:pPr>
            <w:r w:rsidRPr="009D3DA9">
              <w:rPr>
                <w:rFonts w:cs="Arial"/>
                <w:bCs/>
                <w:sz w:val="18"/>
                <w:szCs w:val="18"/>
              </w:rPr>
              <w:t>6FEN</w:t>
            </w:r>
          </w:p>
        </w:tc>
        <w:tc>
          <w:tcPr>
            <w:tcW w:w="990" w:type="dxa"/>
            <w:shd w:val="clear" w:color="auto" w:fill="A6A6A6" w:themeFill="background1" w:themeFillShade="A6"/>
          </w:tcPr>
          <w:p w14:paraId="46CFB236" w14:textId="77777777" w:rsidR="009D3DA9" w:rsidRPr="009D3DA9" w:rsidRDefault="009D3DA9" w:rsidP="00212886">
            <w:pPr>
              <w:jc w:val="center"/>
              <w:rPr>
                <w:rFonts w:cs="Arial"/>
                <w:bCs/>
                <w:sz w:val="18"/>
                <w:szCs w:val="18"/>
              </w:rPr>
            </w:pPr>
          </w:p>
        </w:tc>
        <w:tc>
          <w:tcPr>
            <w:tcW w:w="839" w:type="dxa"/>
            <w:shd w:val="clear" w:color="auto" w:fill="A6A6A6" w:themeFill="background1" w:themeFillShade="A6"/>
          </w:tcPr>
          <w:p w14:paraId="14FE8FB2" w14:textId="7C96F8B2" w:rsidR="009D3DA9" w:rsidRPr="009D3DA9" w:rsidRDefault="009D3DA9" w:rsidP="00212886">
            <w:pPr>
              <w:jc w:val="center"/>
              <w:rPr>
                <w:rFonts w:cs="Arial"/>
                <w:bCs/>
                <w:sz w:val="18"/>
                <w:szCs w:val="18"/>
              </w:rPr>
            </w:pPr>
          </w:p>
        </w:tc>
        <w:tc>
          <w:tcPr>
            <w:tcW w:w="883" w:type="dxa"/>
            <w:shd w:val="clear" w:color="auto" w:fill="A6A6A6" w:themeFill="background1" w:themeFillShade="A6"/>
          </w:tcPr>
          <w:p w14:paraId="04DB4F3F" w14:textId="77777777" w:rsidR="009D3DA9" w:rsidRPr="009D3DA9" w:rsidRDefault="009D3DA9" w:rsidP="00212886">
            <w:pPr>
              <w:jc w:val="center"/>
              <w:rPr>
                <w:rFonts w:cs="Arial"/>
                <w:bCs/>
                <w:sz w:val="18"/>
                <w:szCs w:val="18"/>
              </w:rPr>
            </w:pPr>
          </w:p>
        </w:tc>
        <w:tc>
          <w:tcPr>
            <w:tcW w:w="883" w:type="dxa"/>
          </w:tcPr>
          <w:p w14:paraId="6C7BE479" w14:textId="32B99B45" w:rsidR="009D3DA9" w:rsidRPr="009D3DA9" w:rsidRDefault="009D3DA9" w:rsidP="00212886">
            <w:pPr>
              <w:jc w:val="center"/>
              <w:rPr>
                <w:rFonts w:cs="Arial"/>
                <w:bCs/>
                <w:sz w:val="18"/>
                <w:szCs w:val="18"/>
              </w:rPr>
            </w:pPr>
            <w:r w:rsidRPr="009D3DA9">
              <w:rPr>
                <w:rFonts w:cs="Arial"/>
                <w:bCs/>
                <w:sz w:val="18"/>
                <w:szCs w:val="18"/>
              </w:rPr>
              <w:t>75mm</w:t>
            </w:r>
          </w:p>
        </w:tc>
      </w:tr>
      <w:tr w:rsidR="009D3DA9" w14:paraId="6FB9AB00" w14:textId="77777777" w:rsidTr="009D3DA9">
        <w:tc>
          <w:tcPr>
            <w:tcW w:w="845" w:type="dxa"/>
          </w:tcPr>
          <w:p w14:paraId="6AC817A3" w14:textId="194483D5" w:rsidR="009D3DA9" w:rsidRPr="009D3DA9" w:rsidRDefault="009D3DA9" w:rsidP="00212886">
            <w:pPr>
              <w:jc w:val="center"/>
              <w:rPr>
                <w:rFonts w:cs="Arial"/>
                <w:bCs/>
                <w:sz w:val="18"/>
                <w:szCs w:val="18"/>
              </w:rPr>
            </w:pPr>
            <w:r w:rsidRPr="009D3DA9">
              <w:rPr>
                <w:rFonts w:cs="Arial"/>
                <w:bCs/>
                <w:sz w:val="18"/>
                <w:szCs w:val="18"/>
              </w:rPr>
              <w:t>Shiley</w:t>
            </w:r>
          </w:p>
        </w:tc>
        <w:tc>
          <w:tcPr>
            <w:tcW w:w="3110" w:type="dxa"/>
          </w:tcPr>
          <w:p w14:paraId="193FB7A3" w14:textId="74823DF2" w:rsidR="009D3DA9" w:rsidRPr="009D3DA9" w:rsidRDefault="009D3DA9" w:rsidP="00212886">
            <w:pPr>
              <w:jc w:val="center"/>
              <w:rPr>
                <w:rFonts w:cs="Arial"/>
                <w:bCs/>
                <w:sz w:val="18"/>
                <w:szCs w:val="18"/>
              </w:rPr>
            </w:pPr>
            <w:r w:rsidRPr="009D3DA9">
              <w:rPr>
                <w:rFonts w:cs="Arial"/>
                <w:bCs/>
                <w:sz w:val="18"/>
                <w:szCs w:val="18"/>
              </w:rPr>
              <w:t>Cuffed, fenestrated</w:t>
            </w:r>
          </w:p>
        </w:tc>
        <w:tc>
          <w:tcPr>
            <w:tcW w:w="630" w:type="dxa"/>
          </w:tcPr>
          <w:p w14:paraId="3C749F96" w14:textId="547B058D" w:rsidR="009D3DA9" w:rsidRPr="009D3DA9" w:rsidRDefault="009D3DA9" w:rsidP="00212886">
            <w:pPr>
              <w:jc w:val="center"/>
              <w:rPr>
                <w:rFonts w:cs="Arial"/>
                <w:bCs/>
                <w:sz w:val="18"/>
                <w:szCs w:val="18"/>
              </w:rPr>
            </w:pPr>
            <w:r w:rsidRPr="009D3DA9">
              <w:rPr>
                <w:rFonts w:cs="Arial"/>
                <w:bCs/>
                <w:sz w:val="18"/>
                <w:szCs w:val="18"/>
              </w:rPr>
              <w:t>8</w:t>
            </w:r>
          </w:p>
        </w:tc>
        <w:tc>
          <w:tcPr>
            <w:tcW w:w="1170" w:type="dxa"/>
          </w:tcPr>
          <w:p w14:paraId="611B203F" w14:textId="06C1A223" w:rsidR="009D3DA9" w:rsidRPr="009D3DA9" w:rsidRDefault="009D3DA9" w:rsidP="00212886">
            <w:pPr>
              <w:jc w:val="center"/>
              <w:rPr>
                <w:rFonts w:cs="Arial"/>
                <w:bCs/>
                <w:sz w:val="18"/>
                <w:szCs w:val="18"/>
              </w:rPr>
            </w:pPr>
            <w:r w:rsidRPr="009D3DA9">
              <w:rPr>
                <w:rFonts w:cs="Arial"/>
                <w:bCs/>
                <w:sz w:val="18"/>
                <w:szCs w:val="18"/>
              </w:rPr>
              <w:t>8FEN</w:t>
            </w:r>
          </w:p>
        </w:tc>
        <w:tc>
          <w:tcPr>
            <w:tcW w:w="990" w:type="dxa"/>
            <w:shd w:val="clear" w:color="auto" w:fill="A6A6A6" w:themeFill="background1" w:themeFillShade="A6"/>
          </w:tcPr>
          <w:p w14:paraId="4878C625" w14:textId="77777777" w:rsidR="009D3DA9" w:rsidRPr="009D3DA9" w:rsidRDefault="009D3DA9" w:rsidP="00212886">
            <w:pPr>
              <w:jc w:val="center"/>
              <w:rPr>
                <w:rFonts w:cs="Arial"/>
                <w:bCs/>
                <w:sz w:val="18"/>
                <w:szCs w:val="18"/>
              </w:rPr>
            </w:pPr>
          </w:p>
        </w:tc>
        <w:tc>
          <w:tcPr>
            <w:tcW w:w="839" w:type="dxa"/>
            <w:shd w:val="clear" w:color="auto" w:fill="A6A6A6" w:themeFill="background1" w:themeFillShade="A6"/>
          </w:tcPr>
          <w:p w14:paraId="68B0FA29" w14:textId="28F48AAD" w:rsidR="009D3DA9" w:rsidRPr="009D3DA9" w:rsidRDefault="009D3DA9" w:rsidP="00212886">
            <w:pPr>
              <w:jc w:val="center"/>
              <w:rPr>
                <w:rFonts w:cs="Arial"/>
                <w:bCs/>
                <w:sz w:val="18"/>
                <w:szCs w:val="18"/>
              </w:rPr>
            </w:pPr>
          </w:p>
        </w:tc>
        <w:tc>
          <w:tcPr>
            <w:tcW w:w="883" w:type="dxa"/>
            <w:shd w:val="clear" w:color="auto" w:fill="A6A6A6" w:themeFill="background1" w:themeFillShade="A6"/>
          </w:tcPr>
          <w:p w14:paraId="6879D899" w14:textId="77777777" w:rsidR="009D3DA9" w:rsidRPr="009D3DA9" w:rsidRDefault="009D3DA9" w:rsidP="00212886">
            <w:pPr>
              <w:jc w:val="center"/>
              <w:rPr>
                <w:rFonts w:cs="Arial"/>
                <w:bCs/>
                <w:sz w:val="18"/>
                <w:szCs w:val="18"/>
              </w:rPr>
            </w:pPr>
          </w:p>
        </w:tc>
        <w:tc>
          <w:tcPr>
            <w:tcW w:w="883" w:type="dxa"/>
          </w:tcPr>
          <w:p w14:paraId="25776064" w14:textId="2D6ECCE2" w:rsidR="009D3DA9" w:rsidRPr="009D3DA9" w:rsidRDefault="009D3DA9" w:rsidP="00212886">
            <w:pPr>
              <w:jc w:val="center"/>
              <w:rPr>
                <w:rFonts w:cs="Arial"/>
                <w:bCs/>
                <w:sz w:val="18"/>
                <w:szCs w:val="18"/>
              </w:rPr>
            </w:pPr>
            <w:r w:rsidRPr="009D3DA9">
              <w:rPr>
                <w:rFonts w:cs="Arial"/>
                <w:bCs/>
                <w:sz w:val="18"/>
                <w:szCs w:val="18"/>
              </w:rPr>
              <w:t>81mm</w:t>
            </w:r>
          </w:p>
        </w:tc>
      </w:tr>
      <w:tr w:rsidR="009D3DA9" w14:paraId="63B51E4B" w14:textId="51140842" w:rsidTr="009D3DA9">
        <w:tc>
          <w:tcPr>
            <w:tcW w:w="845" w:type="dxa"/>
            <w:shd w:val="clear" w:color="auto" w:fill="D9D9D9" w:themeFill="background1" w:themeFillShade="D9"/>
          </w:tcPr>
          <w:p w14:paraId="24308C99" w14:textId="13CCDE3D"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shd w:val="clear" w:color="auto" w:fill="D9D9D9" w:themeFill="background1" w:themeFillShade="D9"/>
          </w:tcPr>
          <w:p w14:paraId="2490C9E5" w14:textId="786DC820" w:rsidR="009D3DA9" w:rsidRPr="009D3DA9" w:rsidRDefault="009D3DA9" w:rsidP="00EB5487">
            <w:pPr>
              <w:jc w:val="center"/>
              <w:rPr>
                <w:rFonts w:cs="Arial"/>
                <w:bCs/>
                <w:sz w:val="18"/>
                <w:szCs w:val="18"/>
              </w:rPr>
            </w:pPr>
            <w:r w:rsidRPr="009D3DA9">
              <w:rPr>
                <w:rFonts w:cs="Arial"/>
                <w:bCs/>
                <w:sz w:val="18"/>
                <w:szCs w:val="18"/>
              </w:rPr>
              <w:t>Cuffless, disposable</w:t>
            </w:r>
          </w:p>
        </w:tc>
        <w:tc>
          <w:tcPr>
            <w:tcW w:w="630" w:type="dxa"/>
            <w:shd w:val="clear" w:color="auto" w:fill="D9D9D9" w:themeFill="background1" w:themeFillShade="D9"/>
          </w:tcPr>
          <w:p w14:paraId="758E9256" w14:textId="088DEFC5" w:rsidR="009D3DA9" w:rsidRPr="009D3DA9" w:rsidRDefault="009D3DA9" w:rsidP="00EB5487">
            <w:pPr>
              <w:jc w:val="center"/>
              <w:rPr>
                <w:rFonts w:cs="Arial"/>
                <w:bCs/>
                <w:sz w:val="18"/>
                <w:szCs w:val="18"/>
              </w:rPr>
            </w:pPr>
            <w:r w:rsidRPr="009D3DA9">
              <w:rPr>
                <w:rFonts w:cs="Arial"/>
                <w:bCs/>
                <w:sz w:val="18"/>
                <w:szCs w:val="18"/>
              </w:rPr>
              <w:t>4</w:t>
            </w:r>
          </w:p>
        </w:tc>
        <w:tc>
          <w:tcPr>
            <w:tcW w:w="1170" w:type="dxa"/>
            <w:shd w:val="clear" w:color="auto" w:fill="D9D9D9" w:themeFill="background1" w:themeFillShade="D9"/>
          </w:tcPr>
          <w:p w14:paraId="7990D564" w14:textId="7744408A" w:rsidR="009D3DA9" w:rsidRPr="009D3DA9" w:rsidRDefault="009D3DA9" w:rsidP="00EB5487">
            <w:pPr>
              <w:jc w:val="center"/>
              <w:rPr>
                <w:rFonts w:cs="Arial"/>
                <w:bCs/>
                <w:sz w:val="18"/>
                <w:szCs w:val="18"/>
              </w:rPr>
            </w:pPr>
            <w:r w:rsidRPr="009D3DA9">
              <w:rPr>
                <w:rFonts w:cs="Arial"/>
                <w:bCs/>
                <w:sz w:val="18"/>
                <w:szCs w:val="18"/>
              </w:rPr>
              <w:t>4DCFS</w:t>
            </w:r>
          </w:p>
        </w:tc>
        <w:tc>
          <w:tcPr>
            <w:tcW w:w="990" w:type="dxa"/>
            <w:shd w:val="clear" w:color="auto" w:fill="A6A6A6" w:themeFill="background1" w:themeFillShade="A6"/>
          </w:tcPr>
          <w:p w14:paraId="77107F76" w14:textId="77777777" w:rsidR="009D3DA9" w:rsidRPr="009D3DA9" w:rsidRDefault="009D3DA9" w:rsidP="00EB5487">
            <w:pPr>
              <w:jc w:val="center"/>
              <w:rPr>
                <w:rFonts w:cs="Arial"/>
                <w:bCs/>
                <w:sz w:val="18"/>
                <w:szCs w:val="18"/>
              </w:rPr>
            </w:pPr>
          </w:p>
        </w:tc>
        <w:tc>
          <w:tcPr>
            <w:tcW w:w="839" w:type="dxa"/>
            <w:shd w:val="clear" w:color="auto" w:fill="A6A6A6" w:themeFill="background1" w:themeFillShade="A6"/>
          </w:tcPr>
          <w:p w14:paraId="44BD7C8E" w14:textId="5C56553A" w:rsidR="009D3DA9" w:rsidRPr="009D3DA9" w:rsidRDefault="009D3DA9" w:rsidP="00EB5487">
            <w:pPr>
              <w:jc w:val="center"/>
              <w:rPr>
                <w:rFonts w:cs="Arial"/>
                <w:bCs/>
                <w:sz w:val="18"/>
                <w:szCs w:val="18"/>
              </w:rPr>
            </w:pPr>
          </w:p>
        </w:tc>
        <w:tc>
          <w:tcPr>
            <w:tcW w:w="883" w:type="dxa"/>
            <w:shd w:val="clear" w:color="auto" w:fill="A6A6A6" w:themeFill="background1" w:themeFillShade="A6"/>
          </w:tcPr>
          <w:p w14:paraId="445749C0" w14:textId="5E87F8B8" w:rsidR="009D3DA9" w:rsidRPr="009D3DA9" w:rsidRDefault="009D3DA9" w:rsidP="00EB5487">
            <w:pPr>
              <w:jc w:val="center"/>
              <w:rPr>
                <w:rFonts w:cs="Arial"/>
                <w:bCs/>
                <w:sz w:val="18"/>
                <w:szCs w:val="18"/>
              </w:rPr>
            </w:pPr>
          </w:p>
        </w:tc>
        <w:tc>
          <w:tcPr>
            <w:tcW w:w="883" w:type="dxa"/>
            <w:shd w:val="clear" w:color="auto" w:fill="D9D9D9" w:themeFill="background1" w:themeFillShade="D9"/>
          </w:tcPr>
          <w:p w14:paraId="088DBC4C" w14:textId="7DD97126" w:rsidR="009D3DA9" w:rsidRPr="009D3DA9" w:rsidRDefault="009D3DA9" w:rsidP="00EB5487">
            <w:pPr>
              <w:jc w:val="center"/>
              <w:rPr>
                <w:rFonts w:cs="Arial"/>
                <w:bCs/>
                <w:sz w:val="18"/>
                <w:szCs w:val="18"/>
              </w:rPr>
            </w:pPr>
            <w:r w:rsidRPr="009D3DA9">
              <w:rPr>
                <w:rFonts w:cs="Arial"/>
                <w:bCs/>
                <w:sz w:val="18"/>
                <w:szCs w:val="18"/>
              </w:rPr>
              <w:t>62mm</w:t>
            </w:r>
          </w:p>
        </w:tc>
      </w:tr>
      <w:tr w:rsidR="009D3DA9" w14:paraId="2701C4BC" w14:textId="407D6DCD" w:rsidTr="009D3DA9">
        <w:tc>
          <w:tcPr>
            <w:tcW w:w="845" w:type="dxa"/>
            <w:shd w:val="clear" w:color="auto" w:fill="D9D9D9" w:themeFill="background1" w:themeFillShade="D9"/>
          </w:tcPr>
          <w:p w14:paraId="36581164" w14:textId="76B9EF69"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shd w:val="clear" w:color="auto" w:fill="D9D9D9" w:themeFill="background1" w:themeFillShade="D9"/>
          </w:tcPr>
          <w:p w14:paraId="09C2B5D2" w14:textId="26A37EFE" w:rsidR="009D3DA9" w:rsidRPr="009D3DA9" w:rsidRDefault="009D3DA9" w:rsidP="00EB5487">
            <w:pPr>
              <w:jc w:val="center"/>
              <w:rPr>
                <w:rFonts w:cs="Arial"/>
                <w:bCs/>
                <w:sz w:val="18"/>
                <w:szCs w:val="18"/>
              </w:rPr>
            </w:pPr>
            <w:r w:rsidRPr="009D3DA9">
              <w:rPr>
                <w:rFonts w:cs="Arial"/>
                <w:bCs/>
                <w:sz w:val="18"/>
                <w:szCs w:val="18"/>
              </w:rPr>
              <w:t>Cuffless, disposable</w:t>
            </w:r>
          </w:p>
        </w:tc>
        <w:tc>
          <w:tcPr>
            <w:tcW w:w="630" w:type="dxa"/>
            <w:shd w:val="clear" w:color="auto" w:fill="D9D9D9" w:themeFill="background1" w:themeFillShade="D9"/>
          </w:tcPr>
          <w:p w14:paraId="6BA0039D" w14:textId="515C5B5E" w:rsidR="009D3DA9" w:rsidRPr="009D3DA9" w:rsidRDefault="009D3DA9" w:rsidP="00EB5487">
            <w:pPr>
              <w:jc w:val="center"/>
              <w:rPr>
                <w:rFonts w:cs="Arial"/>
                <w:bCs/>
                <w:sz w:val="18"/>
                <w:szCs w:val="18"/>
              </w:rPr>
            </w:pPr>
            <w:r w:rsidRPr="009D3DA9">
              <w:rPr>
                <w:rFonts w:cs="Arial"/>
                <w:bCs/>
                <w:sz w:val="18"/>
                <w:szCs w:val="18"/>
              </w:rPr>
              <w:t>6</w:t>
            </w:r>
          </w:p>
        </w:tc>
        <w:tc>
          <w:tcPr>
            <w:tcW w:w="1170" w:type="dxa"/>
            <w:shd w:val="clear" w:color="auto" w:fill="D9D9D9" w:themeFill="background1" w:themeFillShade="D9"/>
          </w:tcPr>
          <w:p w14:paraId="74B79984" w14:textId="31D76C77" w:rsidR="009D3DA9" w:rsidRPr="009D3DA9" w:rsidRDefault="009D3DA9" w:rsidP="00EB5487">
            <w:pPr>
              <w:jc w:val="center"/>
              <w:rPr>
                <w:rFonts w:cs="Arial"/>
                <w:bCs/>
                <w:sz w:val="18"/>
                <w:szCs w:val="18"/>
              </w:rPr>
            </w:pPr>
            <w:r w:rsidRPr="009D3DA9">
              <w:rPr>
                <w:rFonts w:cs="Arial"/>
                <w:bCs/>
                <w:sz w:val="18"/>
                <w:szCs w:val="18"/>
              </w:rPr>
              <w:t>6DCFS</w:t>
            </w:r>
          </w:p>
        </w:tc>
        <w:tc>
          <w:tcPr>
            <w:tcW w:w="990" w:type="dxa"/>
            <w:shd w:val="clear" w:color="auto" w:fill="A6A6A6" w:themeFill="background1" w:themeFillShade="A6"/>
          </w:tcPr>
          <w:p w14:paraId="6F05415A" w14:textId="77777777" w:rsidR="009D3DA9" w:rsidRPr="009D3DA9" w:rsidRDefault="009D3DA9" w:rsidP="00EB5487">
            <w:pPr>
              <w:jc w:val="center"/>
              <w:rPr>
                <w:rFonts w:cs="Arial"/>
                <w:bCs/>
                <w:sz w:val="18"/>
                <w:szCs w:val="18"/>
              </w:rPr>
            </w:pPr>
          </w:p>
        </w:tc>
        <w:tc>
          <w:tcPr>
            <w:tcW w:w="839" w:type="dxa"/>
            <w:shd w:val="clear" w:color="auto" w:fill="A6A6A6" w:themeFill="background1" w:themeFillShade="A6"/>
          </w:tcPr>
          <w:p w14:paraId="69FD71C8" w14:textId="4EF6D990" w:rsidR="009D3DA9" w:rsidRPr="009D3DA9" w:rsidRDefault="009D3DA9" w:rsidP="00EB5487">
            <w:pPr>
              <w:jc w:val="center"/>
              <w:rPr>
                <w:rFonts w:cs="Arial"/>
                <w:bCs/>
                <w:sz w:val="18"/>
                <w:szCs w:val="18"/>
              </w:rPr>
            </w:pPr>
          </w:p>
        </w:tc>
        <w:tc>
          <w:tcPr>
            <w:tcW w:w="883" w:type="dxa"/>
            <w:shd w:val="clear" w:color="auto" w:fill="A6A6A6" w:themeFill="background1" w:themeFillShade="A6"/>
          </w:tcPr>
          <w:p w14:paraId="428943FB" w14:textId="215DA282" w:rsidR="009D3DA9" w:rsidRPr="009D3DA9" w:rsidRDefault="009D3DA9" w:rsidP="00EB5487">
            <w:pPr>
              <w:jc w:val="center"/>
              <w:rPr>
                <w:rFonts w:cs="Arial"/>
                <w:bCs/>
                <w:sz w:val="18"/>
                <w:szCs w:val="18"/>
              </w:rPr>
            </w:pPr>
          </w:p>
        </w:tc>
        <w:tc>
          <w:tcPr>
            <w:tcW w:w="883" w:type="dxa"/>
            <w:shd w:val="clear" w:color="auto" w:fill="D9D9D9" w:themeFill="background1" w:themeFillShade="D9"/>
          </w:tcPr>
          <w:p w14:paraId="26EA222C" w14:textId="19D6B45F" w:rsidR="009D3DA9" w:rsidRPr="009D3DA9" w:rsidRDefault="009D3DA9" w:rsidP="00EB5487">
            <w:pPr>
              <w:jc w:val="center"/>
              <w:rPr>
                <w:rFonts w:cs="Arial"/>
                <w:bCs/>
                <w:sz w:val="18"/>
                <w:szCs w:val="18"/>
              </w:rPr>
            </w:pPr>
            <w:r w:rsidRPr="009D3DA9">
              <w:rPr>
                <w:rFonts w:cs="Arial"/>
                <w:bCs/>
                <w:sz w:val="18"/>
                <w:szCs w:val="18"/>
              </w:rPr>
              <w:t>74mm</w:t>
            </w:r>
          </w:p>
        </w:tc>
      </w:tr>
      <w:tr w:rsidR="009D3DA9" w14:paraId="49DFB029" w14:textId="7F2DBD82" w:rsidTr="009D3DA9">
        <w:tc>
          <w:tcPr>
            <w:tcW w:w="845" w:type="dxa"/>
            <w:shd w:val="clear" w:color="auto" w:fill="D9D9D9" w:themeFill="background1" w:themeFillShade="D9"/>
          </w:tcPr>
          <w:p w14:paraId="09E51DE4" w14:textId="2599F0FB"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shd w:val="clear" w:color="auto" w:fill="D9D9D9" w:themeFill="background1" w:themeFillShade="D9"/>
          </w:tcPr>
          <w:p w14:paraId="7AC5E7A4" w14:textId="694BAA6A" w:rsidR="009D3DA9" w:rsidRPr="009D3DA9" w:rsidRDefault="009D3DA9" w:rsidP="00EB5487">
            <w:pPr>
              <w:jc w:val="center"/>
              <w:rPr>
                <w:rFonts w:cs="Arial"/>
                <w:bCs/>
                <w:sz w:val="18"/>
                <w:szCs w:val="18"/>
              </w:rPr>
            </w:pPr>
            <w:r w:rsidRPr="009D3DA9">
              <w:rPr>
                <w:rFonts w:cs="Arial"/>
                <w:bCs/>
                <w:sz w:val="18"/>
                <w:szCs w:val="18"/>
              </w:rPr>
              <w:t>Cuffless, disposable</w:t>
            </w:r>
          </w:p>
        </w:tc>
        <w:tc>
          <w:tcPr>
            <w:tcW w:w="630" w:type="dxa"/>
            <w:shd w:val="clear" w:color="auto" w:fill="D9D9D9" w:themeFill="background1" w:themeFillShade="D9"/>
          </w:tcPr>
          <w:p w14:paraId="35B87325" w14:textId="016D4B2E" w:rsidR="009D3DA9" w:rsidRPr="009D3DA9" w:rsidRDefault="009D3DA9" w:rsidP="00EB5487">
            <w:pPr>
              <w:jc w:val="center"/>
              <w:rPr>
                <w:rFonts w:cs="Arial"/>
                <w:bCs/>
                <w:sz w:val="18"/>
                <w:szCs w:val="18"/>
              </w:rPr>
            </w:pPr>
            <w:r w:rsidRPr="009D3DA9">
              <w:rPr>
                <w:rFonts w:cs="Arial"/>
                <w:bCs/>
                <w:sz w:val="18"/>
                <w:szCs w:val="18"/>
              </w:rPr>
              <w:t>8</w:t>
            </w:r>
          </w:p>
        </w:tc>
        <w:tc>
          <w:tcPr>
            <w:tcW w:w="1170" w:type="dxa"/>
            <w:shd w:val="clear" w:color="auto" w:fill="D9D9D9" w:themeFill="background1" w:themeFillShade="D9"/>
          </w:tcPr>
          <w:p w14:paraId="00261894" w14:textId="1FD5E35A" w:rsidR="009D3DA9" w:rsidRPr="009D3DA9" w:rsidRDefault="009D3DA9" w:rsidP="00EB5487">
            <w:pPr>
              <w:jc w:val="center"/>
              <w:rPr>
                <w:rFonts w:cs="Arial"/>
                <w:bCs/>
                <w:sz w:val="18"/>
                <w:szCs w:val="18"/>
              </w:rPr>
            </w:pPr>
            <w:r w:rsidRPr="009D3DA9">
              <w:rPr>
                <w:rFonts w:cs="Arial"/>
                <w:bCs/>
                <w:sz w:val="18"/>
                <w:szCs w:val="18"/>
              </w:rPr>
              <w:t>8DCFS</w:t>
            </w:r>
          </w:p>
        </w:tc>
        <w:tc>
          <w:tcPr>
            <w:tcW w:w="990" w:type="dxa"/>
            <w:shd w:val="clear" w:color="auto" w:fill="A6A6A6" w:themeFill="background1" w:themeFillShade="A6"/>
          </w:tcPr>
          <w:p w14:paraId="6A092444" w14:textId="77777777" w:rsidR="009D3DA9" w:rsidRPr="009D3DA9" w:rsidRDefault="009D3DA9" w:rsidP="00EB5487">
            <w:pPr>
              <w:jc w:val="center"/>
              <w:rPr>
                <w:rFonts w:cs="Arial"/>
                <w:bCs/>
                <w:sz w:val="18"/>
                <w:szCs w:val="18"/>
              </w:rPr>
            </w:pPr>
          </w:p>
        </w:tc>
        <w:tc>
          <w:tcPr>
            <w:tcW w:w="839" w:type="dxa"/>
            <w:shd w:val="clear" w:color="auto" w:fill="A6A6A6" w:themeFill="background1" w:themeFillShade="A6"/>
          </w:tcPr>
          <w:p w14:paraId="7DC55D6F" w14:textId="37A903F2" w:rsidR="009D3DA9" w:rsidRPr="009D3DA9" w:rsidRDefault="009D3DA9" w:rsidP="00EB5487">
            <w:pPr>
              <w:jc w:val="center"/>
              <w:rPr>
                <w:rFonts w:cs="Arial"/>
                <w:bCs/>
                <w:sz w:val="18"/>
                <w:szCs w:val="18"/>
              </w:rPr>
            </w:pPr>
          </w:p>
        </w:tc>
        <w:tc>
          <w:tcPr>
            <w:tcW w:w="883" w:type="dxa"/>
            <w:shd w:val="clear" w:color="auto" w:fill="A6A6A6" w:themeFill="background1" w:themeFillShade="A6"/>
          </w:tcPr>
          <w:p w14:paraId="508999D7" w14:textId="20300BC7" w:rsidR="009D3DA9" w:rsidRPr="009D3DA9" w:rsidRDefault="009D3DA9" w:rsidP="00EB5487">
            <w:pPr>
              <w:jc w:val="center"/>
              <w:rPr>
                <w:rFonts w:cs="Arial"/>
                <w:bCs/>
                <w:sz w:val="18"/>
                <w:szCs w:val="18"/>
              </w:rPr>
            </w:pPr>
          </w:p>
        </w:tc>
        <w:tc>
          <w:tcPr>
            <w:tcW w:w="883" w:type="dxa"/>
            <w:shd w:val="clear" w:color="auto" w:fill="D9D9D9" w:themeFill="background1" w:themeFillShade="D9"/>
          </w:tcPr>
          <w:p w14:paraId="18CC2807" w14:textId="5CD253D6" w:rsidR="009D3DA9" w:rsidRPr="009D3DA9" w:rsidRDefault="009D3DA9" w:rsidP="00EB5487">
            <w:pPr>
              <w:jc w:val="center"/>
              <w:rPr>
                <w:rFonts w:cs="Arial"/>
                <w:bCs/>
                <w:sz w:val="18"/>
                <w:szCs w:val="18"/>
              </w:rPr>
            </w:pPr>
            <w:r w:rsidRPr="009D3DA9">
              <w:rPr>
                <w:rFonts w:cs="Arial"/>
                <w:bCs/>
                <w:sz w:val="18"/>
                <w:szCs w:val="18"/>
              </w:rPr>
              <w:t>79mm</w:t>
            </w:r>
          </w:p>
        </w:tc>
      </w:tr>
      <w:tr w:rsidR="009D3DA9" w14:paraId="2C42E762" w14:textId="6B285B7F" w:rsidTr="009D3DA9">
        <w:tc>
          <w:tcPr>
            <w:tcW w:w="845" w:type="dxa"/>
            <w:shd w:val="clear" w:color="auto" w:fill="auto"/>
          </w:tcPr>
          <w:p w14:paraId="25760211" w14:textId="6C18E6D9"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shd w:val="clear" w:color="auto" w:fill="auto"/>
          </w:tcPr>
          <w:p w14:paraId="66DB219A" w14:textId="1640FD39" w:rsidR="009D3DA9" w:rsidRPr="009D3DA9" w:rsidRDefault="009D3DA9" w:rsidP="00EB5487">
            <w:pPr>
              <w:jc w:val="center"/>
              <w:rPr>
                <w:rFonts w:cs="Arial"/>
                <w:bCs/>
                <w:sz w:val="18"/>
                <w:szCs w:val="18"/>
              </w:rPr>
            </w:pPr>
            <w:r w:rsidRPr="009D3DA9">
              <w:rPr>
                <w:rFonts w:cs="Arial"/>
                <w:bCs/>
                <w:sz w:val="18"/>
                <w:szCs w:val="18"/>
              </w:rPr>
              <w:t>Cuffless, fenestrated, disposable</w:t>
            </w:r>
          </w:p>
        </w:tc>
        <w:tc>
          <w:tcPr>
            <w:tcW w:w="630" w:type="dxa"/>
            <w:shd w:val="clear" w:color="auto" w:fill="auto"/>
          </w:tcPr>
          <w:p w14:paraId="3B3A129A" w14:textId="0ADD4061" w:rsidR="009D3DA9" w:rsidRPr="009D3DA9" w:rsidRDefault="009D3DA9" w:rsidP="00EB5487">
            <w:pPr>
              <w:jc w:val="center"/>
              <w:rPr>
                <w:rFonts w:cs="Arial"/>
                <w:bCs/>
                <w:sz w:val="18"/>
                <w:szCs w:val="18"/>
              </w:rPr>
            </w:pPr>
            <w:r w:rsidRPr="009D3DA9">
              <w:rPr>
                <w:rFonts w:cs="Arial"/>
                <w:bCs/>
                <w:sz w:val="18"/>
                <w:szCs w:val="18"/>
              </w:rPr>
              <w:t>4</w:t>
            </w:r>
          </w:p>
        </w:tc>
        <w:tc>
          <w:tcPr>
            <w:tcW w:w="1170" w:type="dxa"/>
            <w:shd w:val="clear" w:color="auto" w:fill="auto"/>
          </w:tcPr>
          <w:p w14:paraId="3DE88246" w14:textId="4EBA7B50" w:rsidR="009D3DA9" w:rsidRPr="009D3DA9" w:rsidRDefault="009D3DA9" w:rsidP="00EB5487">
            <w:pPr>
              <w:jc w:val="center"/>
              <w:rPr>
                <w:rFonts w:cs="Arial"/>
                <w:bCs/>
                <w:sz w:val="18"/>
                <w:szCs w:val="18"/>
              </w:rPr>
            </w:pPr>
            <w:r w:rsidRPr="009D3DA9">
              <w:rPr>
                <w:rFonts w:cs="Arial"/>
                <w:bCs/>
                <w:sz w:val="18"/>
                <w:szCs w:val="18"/>
              </w:rPr>
              <w:t>4DCFN</w:t>
            </w:r>
          </w:p>
        </w:tc>
        <w:tc>
          <w:tcPr>
            <w:tcW w:w="990" w:type="dxa"/>
            <w:shd w:val="clear" w:color="auto" w:fill="A6A6A6" w:themeFill="background1" w:themeFillShade="A6"/>
          </w:tcPr>
          <w:p w14:paraId="3F7D7577" w14:textId="77777777" w:rsidR="009D3DA9" w:rsidRPr="009D3DA9" w:rsidRDefault="009D3DA9" w:rsidP="00EB5487">
            <w:pPr>
              <w:jc w:val="center"/>
              <w:rPr>
                <w:rFonts w:cs="Arial"/>
                <w:bCs/>
                <w:sz w:val="18"/>
                <w:szCs w:val="18"/>
              </w:rPr>
            </w:pPr>
          </w:p>
        </w:tc>
        <w:tc>
          <w:tcPr>
            <w:tcW w:w="839" w:type="dxa"/>
            <w:shd w:val="clear" w:color="auto" w:fill="A6A6A6" w:themeFill="background1" w:themeFillShade="A6"/>
          </w:tcPr>
          <w:p w14:paraId="35955483" w14:textId="7BC13E3C" w:rsidR="009D3DA9" w:rsidRPr="009D3DA9" w:rsidRDefault="009D3DA9" w:rsidP="00EB5487">
            <w:pPr>
              <w:jc w:val="center"/>
              <w:rPr>
                <w:rFonts w:cs="Arial"/>
                <w:bCs/>
                <w:sz w:val="18"/>
                <w:szCs w:val="18"/>
              </w:rPr>
            </w:pPr>
          </w:p>
        </w:tc>
        <w:tc>
          <w:tcPr>
            <w:tcW w:w="883" w:type="dxa"/>
            <w:shd w:val="clear" w:color="auto" w:fill="A6A6A6" w:themeFill="background1" w:themeFillShade="A6"/>
          </w:tcPr>
          <w:p w14:paraId="1BDA9997" w14:textId="6E408DC2" w:rsidR="009D3DA9" w:rsidRPr="009D3DA9" w:rsidRDefault="009D3DA9" w:rsidP="00EB5487">
            <w:pPr>
              <w:jc w:val="center"/>
              <w:rPr>
                <w:rFonts w:cs="Arial"/>
                <w:bCs/>
                <w:sz w:val="18"/>
                <w:szCs w:val="18"/>
              </w:rPr>
            </w:pPr>
          </w:p>
        </w:tc>
        <w:tc>
          <w:tcPr>
            <w:tcW w:w="883" w:type="dxa"/>
            <w:shd w:val="clear" w:color="auto" w:fill="auto"/>
          </w:tcPr>
          <w:p w14:paraId="064B17DE" w14:textId="0BE722D8" w:rsidR="009D3DA9" w:rsidRPr="009D3DA9" w:rsidRDefault="009D3DA9" w:rsidP="00EB5487">
            <w:pPr>
              <w:jc w:val="center"/>
              <w:rPr>
                <w:rFonts w:cs="Arial"/>
                <w:bCs/>
                <w:sz w:val="18"/>
                <w:szCs w:val="18"/>
              </w:rPr>
            </w:pPr>
            <w:r w:rsidRPr="009D3DA9">
              <w:rPr>
                <w:rFonts w:cs="Arial"/>
                <w:bCs/>
                <w:sz w:val="18"/>
                <w:szCs w:val="18"/>
              </w:rPr>
              <w:t>62mm</w:t>
            </w:r>
          </w:p>
        </w:tc>
      </w:tr>
      <w:tr w:rsidR="009D3DA9" w14:paraId="4D0B9934" w14:textId="09DF5587" w:rsidTr="009D3DA9">
        <w:tc>
          <w:tcPr>
            <w:tcW w:w="845" w:type="dxa"/>
            <w:shd w:val="clear" w:color="auto" w:fill="auto"/>
          </w:tcPr>
          <w:p w14:paraId="1DB376EA" w14:textId="125CFB49" w:rsidR="009D3DA9" w:rsidRPr="009D3DA9" w:rsidRDefault="009D3DA9" w:rsidP="00212886">
            <w:pPr>
              <w:jc w:val="center"/>
              <w:rPr>
                <w:rFonts w:cs="Arial"/>
                <w:bCs/>
                <w:sz w:val="18"/>
                <w:szCs w:val="18"/>
              </w:rPr>
            </w:pPr>
            <w:r w:rsidRPr="009D3DA9">
              <w:rPr>
                <w:rFonts w:cs="Arial"/>
                <w:bCs/>
                <w:sz w:val="18"/>
                <w:szCs w:val="18"/>
              </w:rPr>
              <w:t>Shiley</w:t>
            </w:r>
          </w:p>
        </w:tc>
        <w:tc>
          <w:tcPr>
            <w:tcW w:w="3110" w:type="dxa"/>
            <w:shd w:val="clear" w:color="auto" w:fill="auto"/>
          </w:tcPr>
          <w:p w14:paraId="7A8CD09A" w14:textId="52082E24" w:rsidR="009D3DA9" w:rsidRPr="009D3DA9" w:rsidRDefault="009D3DA9" w:rsidP="00212886">
            <w:pPr>
              <w:jc w:val="center"/>
              <w:rPr>
                <w:rFonts w:cs="Arial"/>
                <w:bCs/>
                <w:sz w:val="18"/>
                <w:szCs w:val="18"/>
              </w:rPr>
            </w:pPr>
            <w:r w:rsidRPr="009D3DA9">
              <w:rPr>
                <w:rFonts w:cs="Arial"/>
                <w:bCs/>
                <w:sz w:val="18"/>
                <w:szCs w:val="18"/>
              </w:rPr>
              <w:t>Cuffless, fenestrated, disposable</w:t>
            </w:r>
          </w:p>
        </w:tc>
        <w:tc>
          <w:tcPr>
            <w:tcW w:w="630" w:type="dxa"/>
            <w:shd w:val="clear" w:color="auto" w:fill="auto"/>
          </w:tcPr>
          <w:p w14:paraId="08E5C075" w14:textId="64FB8780" w:rsidR="009D3DA9" w:rsidRPr="009D3DA9" w:rsidRDefault="009D3DA9" w:rsidP="00212886">
            <w:pPr>
              <w:jc w:val="center"/>
              <w:rPr>
                <w:rFonts w:cs="Arial"/>
                <w:bCs/>
                <w:sz w:val="18"/>
                <w:szCs w:val="18"/>
              </w:rPr>
            </w:pPr>
            <w:r w:rsidRPr="009D3DA9">
              <w:rPr>
                <w:rFonts w:cs="Arial"/>
                <w:bCs/>
                <w:sz w:val="18"/>
                <w:szCs w:val="18"/>
              </w:rPr>
              <w:t>6</w:t>
            </w:r>
          </w:p>
        </w:tc>
        <w:tc>
          <w:tcPr>
            <w:tcW w:w="1170" w:type="dxa"/>
            <w:shd w:val="clear" w:color="auto" w:fill="auto"/>
          </w:tcPr>
          <w:p w14:paraId="71150CFC" w14:textId="63197DCF" w:rsidR="009D3DA9" w:rsidRPr="009D3DA9" w:rsidRDefault="009D3DA9" w:rsidP="00212886">
            <w:pPr>
              <w:jc w:val="center"/>
              <w:rPr>
                <w:rFonts w:cs="Arial"/>
                <w:bCs/>
                <w:sz w:val="18"/>
                <w:szCs w:val="18"/>
              </w:rPr>
            </w:pPr>
            <w:r w:rsidRPr="009D3DA9">
              <w:rPr>
                <w:rFonts w:cs="Arial"/>
                <w:bCs/>
                <w:sz w:val="18"/>
                <w:szCs w:val="18"/>
              </w:rPr>
              <w:t>6DCFN</w:t>
            </w:r>
          </w:p>
        </w:tc>
        <w:tc>
          <w:tcPr>
            <w:tcW w:w="990" w:type="dxa"/>
            <w:shd w:val="clear" w:color="auto" w:fill="A6A6A6" w:themeFill="background1" w:themeFillShade="A6"/>
          </w:tcPr>
          <w:p w14:paraId="447BD1F5" w14:textId="77777777" w:rsidR="009D3DA9" w:rsidRPr="009D3DA9" w:rsidRDefault="009D3DA9" w:rsidP="00212886">
            <w:pPr>
              <w:jc w:val="center"/>
              <w:rPr>
                <w:rFonts w:cs="Arial"/>
                <w:bCs/>
                <w:sz w:val="18"/>
                <w:szCs w:val="18"/>
              </w:rPr>
            </w:pPr>
          </w:p>
        </w:tc>
        <w:tc>
          <w:tcPr>
            <w:tcW w:w="839" w:type="dxa"/>
            <w:shd w:val="clear" w:color="auto" w:fill="A6A6A6" w:themeFill="background1" w:themeFillShade="A6"/>
          </w:tcPr>
          <w:p w14:paraId="447A9BA0" w14:textId="4B101ED6" w:rsidR="009D3DA9" w:rsidRPr="009D3DA9" w:rsidRDefault="009D3DA9" w:rsidP="00212886">
            <w:pPr>
              <w:jc w:val="center"/>
              <w:rPr>
                <w:rFonts w:cs="Arial"/>
                <w:bCs/>
                <w:sz w:val="18"/>
                <w:szCs w:val="18"/>
              </w:rPr>
            </w:pPr>
          </w:p>
        </w:tc>
        <w:tc>
          <w:tcPr>
            <w:tcW w:w="883" w:type="dxa"/>
            <w:shd w:val="clear" w:color="auto" w:fill="A6A6A6" w:themeFill="background1" w:themeFillShade="A6"/>
          </w:tcPr>
          <w:p w14:paraId="4FA0207F" w14:textId="3D8B3BB8" w:rsidR="009D3DA9" w:rsidRPr="009D3DA9" w:rsidRDefault="009D3DA9" w:rsidP="00212886">
            <w:pPr>
              <w:jc w:val="center"/>
              <w:rPr>
                <w:rFonts w:cs="Arial"/>
                <w:bCs/>
                <w:sz w:val="18"/>
                <w:szCs w:val="18"/>
              </w:rPr>
            </w:pPr>
          </w:p>
        </w:tc>
        <w:tc>
          <w:tcPr>
            <w:tcW w:w="883" w:type="dxa"/>
            <w:shd w:val="clear" w:color="auto" w:fill="auto"/>
          </w:tcPr>
          <w:p w14:paraId="57E0C028" w14:textId="3D3073BD" w:rsidR="009D3DA9" w:rsidRPr="009D3DA9" w:rsidRDefault="009D3DA9" w:rsidP="00212886">
            <w:pPr>
              <w:jc w:val="center"/>
              <w:rPr>
                <w:rFonts w:cs="Arial"/>
                <w:bCs/>
                <w:sz w:val="18"/>
                <w:szCs w:val="18"/>
              </w:rPr>
            </w:pPr>
            <w:r w:rsidRPr="009D3DA9">
              <w:rPr>
                <w:rFonts w:cs="Arial"/>
                <w:bCs/>
                <w:sz w:val="18"/>
                <w:szCs w:val="18"/>
              </w:rPr>
              <w:t>74mm</w:t>
            </w:r>
          </w:p>
        </w:tc>
      </w:tr>
      <w:tr w:rsidR="009D3DA9" w14:paraId="2237E673" w14:textId="6438AD80" w:rsidTr="009D3DA9">
        <w:tc>
          <w:tcPr>
            <w:tcW w:w="845" w:type="dxa"/>
            <w:shd w:val="clear" w:color="auto" w:fill="auto"/>
          </w:tcPr>
          <w:p w14:paraId="51013D67" w14:textId="1420DB17" w:rsidR="009D3DA9" w:rsidRPr="009D3DA9" w:rsidRDefault="009D3DA9" w:rsidP="00212886">
            <w:pPr>
              <w:jc w:val="center"/>
              <w:rPr>
                <w:rFonts w:cs="Arial"/>
                <w:bCs/>
                <w:sz w:val="18"/>
                <w:szCs w:val="18"/>
              </w:rPr>
            </w:pPr>
            <w:r w:rsidRPr="009D3DA9">
              <w:rPr>
                <w:rFonts w:cs="Arial"/>
                <w:bCs/>
                <w:sz w:val="18"/>
                <w:szCs w:val="18"/>
              </w:rPr>
              <w:t>Shiley</w:t>
            </w:r>
          </w:p>
        </w:tc>
        <w:tc>
          <w:tcPr>
            <w:tcW w:w="3110" w:type="dxa"/>
            <w:shd w:val="clear" w:color="auto" w:fill="auto"/>
          </w:tcPr>
          <w:p w14:paraId="30D4D116" w14:textId="1EDEEA21" w:rsidR="009D3DA9" w:rsidRPr="009D3DA9" w:rsidRDefault="009D3DA9" w:rsidP="00212886">
            <w:pPr>
              <w:jc w:val="center"/>
              <w:rPr>
                <w:rFonts w:cs="Arial"/>
                <w:bCs/>
                <w:sz w:val="18"/>
                <w:szCs w:val="18"/>
              </w:rPr>
            </w:pPr>
            <w:r w:rsidRPr="009D3DA9">
              <w:rPr>
                <w:rFonts w:cs="Arial"/>
                <w:bCs/>
                <w:sz w:val="18"/>
                <w:szCs w:val="18"/>
              </w:rPr>
              <w:t>Cuffless, fenestrated, disposable</w:t>
            </w:r>
          </w:p>
        </w:tc>
        <w:tc>
          <w:tcPr>
            <w:tcW w:w="630" w:type="dxa"/>
            <w:shd w:val="clear" w:color="auto" w:fill="auto"/>
          </w:tcPr>
          <w:p w14:paraId="379D6645" w14:textId="208A3788" w:rsidR="009D3DA9" w:rsidRPr="009D3DA9" w:rsidRDefault="009D3DA9" w:rsidP="00212886">
            <w:pPr>
              <w:jc w:val="center"/>
              <w:rPr>
                <w:rFonts w:cs="Arial"/>
                <w:bCs/>
                <w:sz w:val="18"/>
                <w:szCs w:val="18"/>
              </w:rPr>
            </w:pPr>
            <w:r w:rsidRPr="009D3DA9">
              <w:rPr>
                <w:rFonts w:cs="Arial"/>
                <w:bCs/>
                <w:sz w:val="18"/>
                <w:szCs w:val="18"/>
              </w:rPr>
              <w:t>8</w:t>
            </w:r>
          </w:p>
        </w:tc>
        <w:tc>
          <w:tcPr>
            <w:tcW w:w="1170" w:type="dxa"/>
            <w:shd w:val="clear" w:color="auto" w:fill="auto"/>
          </w:tcPr>
          <w:p w14:paraId="2C693458" w14:textId="63FC4E8E" w:rsidR="009D3DA9" w:rsidRPr="009D3DA9" w:rsidRDefault="009D3DA9" w:rsidP="00212886">
            <w:pPr>
              <w:jc w:val="center"/>
              <w:rPr>
                <w:rFonts w:cs="Arial"/>
                <w:bCs/>
                <w:sz w:val="18"/>
                <w:szCs w:val="18"/>
              </w:rPr>
            </w:pPr>
            <w:r w:rsidRPr="009D3DA9">
              <w:rPr>
                <w:rFonts w:cs="Arial"/>
                <w:bCs/>
                <w:sz w:val="18"/>
                <w:szCs w:val="18"/>
              </w:rPr>
              <w:t>8DCFN</w:t>
            </w:r>
          </w:p>
        </w:tc>
        <w:tc>
          <w:tcPr>
            <w:tcW w:w="990" w:type="dxa"/>
            <w:shd w:val="clear" w:color="auto" w:fill="A6A6A6" w:themeFill="background1" w:themeFillShade="A6"/>
          </w:tcPr>
          <w:p w14:paraId="73522D50" w14:textId="77777777" w:rsidR="009D3DA9" w:rsidRPr="009D3DA9" w:rsidRDefault="009D3DA9" w:rsidP="00212886">
            <w:pPr>
              <w:jc w:val="center"/>
              <w:rPr>
                <w:rFonts w:cs="Arial"/>
                <w:bCs/>
                <w:sz w:val="18"/>
                <w:szCs w:val="18"/>
              </w:rPr>
            </w:pPr>
          </w:p>
        </w:tc>
        <w:tc>
          <w:tcPr>
            <w:tcW w:w="839" w:type="dxa"/>
            <w:shd w:val="clear" w:color="auto" w:fill="A6A6A6" w:themeFill="background1" w:themeFillShade="A6"/>
          </w:tcPr>
          <w:p w14:paraId="5D468783" w14:textId="5D327227" w:rsidR="009D3DA9" w:rsidRPr="009D3DA9" w:rsidRDefault="009D3DA9" w:rsidP="00212886">
            <w:pPr>
              <w:jc w:val="center"/>
              <w:rPr>
                <w:rFonts w:cs="Arial"/>
                <w:bCs/>
                <w:sz w:val="18"/>
                <w:szCs w:val="18"/>
              </w:rPr>
            </w:pPr>
          </w:p>
        </w:tc>
        <w:tc>
          <w:tcPr>
            <w:tcW w:w="883" w:type="dxa"/>
            <w:shd w:val="clear" w:color="auto" w:fill="A6A6A6" w:themeFill="background1" w:themeFillShade="A6"/>
          </w:tcPr>
          <w:p w14:paraId="5B09CE30" w14:textId="217EDF95" w:rsidR="009D3DA9" w:rsidRPr="009D3DA9" w:rsidRDefault="009D3DA9" w:rsidP="00212886">
            <w:pPr>
              <w:jc w:val="center"/>
              <w:rPr>
                <w:rFonts w:cs="Arial"/>
                <w:bCs/>
                <w:sz w:val="18"/>
                <w:szCs w:val="18"/>
              </w:rPr>
            </w:pPr>
          </w:p>
        </w:tc>
        <w:tc>
          <w:tcPr>
            <w:tcW w:w="883" w:type="dxa"/>
            <w:shd w:val="clear" w:color="auto" w:fill="auto"/>
          </w:tcPr>
          <w:p w14:paraId="6D64E1B6" w14:textId="06D4E724" w:rsidR="009D3DA9" w:rsidRPr="009D3DA9" w:rsidRDefault="009D3DA9" w:rsidP="00212886">
            <w:pPr>
              <w:jc w:val="center"/>
              <w:rPr>
                <w:rFonts w:cs="Arial"/>
                <w:bCs/>
                <w:sz w:val="18"/>
                <w:szCs w:val="18"/>
              </w:rPr>
            </w:pPr>
            <w:r w:rsidRPr="009D3DA9">
              <w:rPr>
                <w:rFonts w:cs="Arial"/>
                <w:bCs/>
                <w:sz w:val="18"/>
                <w:szCs w:val="18"/>
              </w:rPr>
              <w:t>79mm</w:t>
            </w:r>
          </w:p>
        </w:tc>
      </w:tr>
      <w:tr w:rsidR="009D3DA9" w14:paraId="27C77F12" w14:textId="0333B61A" w:rsidTr="009D3DA9">
        <w:tc>
          <w:tcPr>
            <w:tcW w:w="845" w:type="dxa"/>
            <w:shd w:val="clear" w:color="auto" w:fill="D9D9D9" w:themeFill="background1" w:themeFillShade="D9"/>
          </w:tcPr>
          <w:p w14:paraId="450AC54F" w14:textId="3EBD8194"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shd w:val="clear" w:color="auto" w:fill="D9D9D9" w:themeFill="background1" w:themeFillShade="D9"/>
          </w:tcPr>
          <w:p w14:paraId="49404177" w14:textId="3BC77AFE" w:rsidR="009D3DA9" w:rsidRPr="009D3DA9" w:rsidRDefault="009D3DA9" w:rsidP="00EB5487">
            <w:pPr>
              <w:jc w:val="center"/>
              <w:rPr>
                <w:rFonts w:cs="Arial"/>
                <w:bCs/>
                <w:sz w:val="18"/>
                <w:szCs w:val="18"/>
              </w:rPr>
            </w:pPr>
            <w:r w:rsidRPr="009D3DA9">
              <w:rPr>
                <w:rFonts w:cs="Arial"/>
                <w:bCs/>
                <w:sz w:val="18"/>
                <w:szCs w:val="18"/>
              </w:rPr>
              <w:t>Extended length (XLT) Proximal</w:t>
            </w:r>
          </w:p>
        </w:tc>
        <w:tc>
          <w:tcPr>
            <w:tcW w:w="630" w:type="dxa"/>
            <w:shd w:val="clear" w:color="auto" w:fill="D9D9D9" w:themeFill="background1" w:themeFillShade="D9"/>
          </w:tcPr>
          <w:p w14:paraId="411C3CEF" w14:textId="3E338957" w:rsidR="009D3DA9" w:rsidRPr="009D3DA9" w:rsidRDefault="009D3DA9" w:rsidP="00EB5487">
            <w:pPr>
              <w:jc w:val="center"/>
              <w:rPr>
                <w:rFonts w:cs="Arial"/>
                <w:bCs/>
                <w:sz w:val="18"/>
                <w:szCs w:val="18"/>
              </w:rPr>
            </w:pPr>
            <w:r w:rsidRPr="009D3DA9">
              <w:rPr>
                <w:rFonts w:cs="Arial"/>
                <w:bCs/>
                <w:sz w:val="18"/>
                <w:szCs w:val="18"/>
              </w:rPr>
              <w:t>6.0</w:t>
            </w:r>
          </w:p>
        </w:tc>
        <w:tc>
          <w:tcPr>
            <w:tcW w:w="1170" w:type="dxa"/>
            <w:shd w:val="clear" w:color="auto" w:fill="D9D9D9" w:themeFill="background1" w:themeFillShade="D9"/>
          </w:tcPr>
          <w:p w14:paraId="735A7A55" w14:textId="255EDADA" w:rsidR="009D3DA9" w:rsidRPr="009D3DA9" w:rsidRDefault="009D3DA9" w:rsidP="00EB5487">
            <w:pPr>
              <w:jc w:val="center"/>
              <w:rPr>
                <w:rFonts w:cs="Arial"/>
                <w:bCs/>
                <w:sz w:val="18"/>
                <w:szCs w:val="18"/>
              </w:rPr>
            </w:pPr>
            <w:r w:rsidRPr="009D3DA9">
              <w:rPr>
                <w:rFonts w:cs="Arial"/>
                <w:bCs/>
                <w:sz w:val="18"/>
                <w:szCs w:val="18"/>
              </w:rPr>
              <w:t>60XLTCP</w:t>
            </w:r>
          </w:p>
        </w:tc>
        <w:tc>
          <w:tcPr>
            <w:tcW w:w="990" w:type="dxa"/>
            <w:shd w:val="clear" w:color="auto" w:fill="D9D9D9" w:themeFill="background1" w:themeFillShade="D9"/>
          </w:tcPr>
          <w:p w14:paraId="71019142" w14:textId="0E693139" w:rsidR="009D3DA9" w:rsidRPr="009D3DA9" w:rsidRDefault="009D3DA9" w:rsidP="00EB5487">
            <w:pPr>
              <w:jc w:val="center"/>
              <w:rPr>
                <w:rFonts w:cs="Arial"/>
                <w:bCs/>
                <w:sz w:val="18"/>
                <w:szCs w:val="18"/>
              </w:rPr>
            </w:pPr>
            <w:r>
              <w:rPr>
                <w:rFonts w:cs="Arial"/>
                <w:bCs/>
                <w:sz w:val="18"/>
                <w:szCs w:val="18"/>
              </w:rPr>
              <w:t>23mm</w:t>
            </w:r>
          </w:p>
        </w:tc>
        <w:tc>
          <w:tcPr>
            <w:tcW w:w="839" w:type="dxa"/>
            <w:shd w:val="clear" w:color="auto" w:fill="D9D9D9" w:themeFill="background1" w:themeFillShade="D9"/>
          </w:tcPr>
          <w:p w14:paraId="47A663A2" w14:textId="32A14C86" w:rsidR="009D3DA9" w:rsidRPr="009D3DA9" w:rsidRDefault="009D3DA9" w:rsidP="00EB5487">
            <w:pPr>
              <w:jc w:val="center"/>
              <w:rPr>
                <w:rFonts w:cs="Arial"/>
                <w:bCs/>
                <w:sz w:val="18"/>
                <w:szCs w:val="18"/>
              </w:rPr>
            </w:pPr>
            <w:r w:rsidRPr="009D3DA9">
              <w:rPr>
                <w:rFonts w:cs="Arial"/>
                <w:bCs/>
                <w:sz w:val="18"/>
                <w:szCs w:val="18"/>
              </w:rPr>
              <w:t>38mm</w:t>
            </w:r>
          </w:p>
        </w:tc>
        <w:tc>
          <w:tcPr>
            <w:tcW w:w="883" w:type="dxa"/>
            <w:shd w:val="clear" w:color="auto" w:fill="D9D9D9" w:themeFill="background1" w:themeFillShade="D9"/>
          </w:tcPr>
          <w:p w14:paraId="71140317" w14:textId="2176653C" w:rsidR="009D3DA9" w:rsidRPr="009D3DA9" w:rsidRDefault="009D3DA9" w:rsidP="00EB5487">
            <w:pPr>
              <w:jc w:val="center"/>
              <w:rPr>
                <w:rFonts w:cs="Arial"/>
                <w:bCs/>
                <w:sz w:val="18"/>
                <w:szCs w:val="18"/>
              </w:rPr>
            </w:pPr>
            <w:r w:rsidRPr="009D3DA9">
              <w:rPr>
                <w:rFonts w:cs="Arial"/>
                <w:bCs/>
                <w:sz w:val="18"/>
                <w:szCs w:val="18"/>
              </w:rPr>
              <w:t>34mm</w:t>
            </w:r>
          </w:p>
        </w:tc>
        <w:tc>
          <w:tcPr>
            <w:tcW w:w="883" w:type="dxa"/>
            <w:shd w:val="clear" w:color="auto" w:fill="D9D9D9" w:themeFill="background1" w:themeFillShade="D9"/>
          </w:tcPr>
          <w:p w14:paraId="71DDB605" w14:textId="634D1FED" w:rsidR="009D3DA9" w:rsidRPr="009D3DA9" w:rsidRDefault="009D3DA9" w:rsidP="00EB5487">
            <w:pPr>
              <w:jc w:val="center"/>
              <w:rPr>
                <w:rFonts w:cs="Arial"/>
                <w:bCs/>
                <w:sz w:val="18"/>
                <w:szCs w:val="18"/>
              </w:rPr>
            </w:pPr>
            <w:r w:rsidRPr="009D3DA9">
              <w:rPr>
                <w:rFonts w:cs="Arial"/>
                <w:bCs/>
                <w:sz w:val="18"/>
                <w:szCs w:val="18"/>
              </w:rPr>
              <w:t>95mm</w:t>
            </w:r>
          </w:p>
        </w:tc>
      </w:tr>
      <w:tr w:rsidR="009D3DA9" w14:paraId="060871B9" w14:textId="619CCEF5" w:rsidTr="009D3DA9">
        <w:tc>
          <w:tcPr>
            <w:tcW w:w="845" w:type="dxa"/>
            <w:shd w:val="clear" w:color="auto" w:fill="D9D9D9" w:themeFill="background1" w:themeFillShade="D9"/>
          </w:tcPr>
          <w:p w14:paraId="05F34A7C" w14:textId="0720EF2C"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shd w:val="clear" w:color="auto" w:fill="D9D9D9" w:themeFill="background1" w:themeFillShade="D9"/>
          </w:tcPr>
          <w:p w14:paraId="617D22BA" w14:textId="666448C7" w:rsidR="009D3DA9" w:rsidRPr="009D3DA9" w:rsidRDefault="009D3DA9" w:rsidP="00EB5487">
            <w:pPr>
              <w:jc w:val="center"/>
              <w:rPr>
                <w:rFonts w:cs="Arial"/>
                <w:bCs/>
                <w:sz w:val="18"/>
                <w:szCs w:val="18"/>
              </w:rPr>
            </w:pPr>
            <w:r w:rsidRPr="009D3DA9">
              <w:rPr>
                <w:rFonts w:cs="Arial"/>
                <w:bCs/>
                <w:sz w:val="18"/>
                <w:szCs w:val="18"/>
              </w:rPr>
              <w:t>Extended length (XLT) Proximal</w:t>
            </w:r>
          </w:p>
        </w:tc>
        <w:tc>
          <w:tcPr>
            <w:tcW w:w="630" w:type="dxa"/>
            <w:shd w:val="clear" w:color="auto" w:fill="D9D9D9" w:themeFill="background1" w:themeFillShade="D9"/>
          </w:tcPr>
          <w:p w14:paraId="18AA35CE" w14:textId="637FBE58" w:rsidR="009D3DA9" w:rsidRPr="009D3DA9" w:rsidRDefault="009D3DA9" w:rsidP="00EB5487">
            <w:pPr>
              <w:jc w:val="center"/>
              <w:rPr>
                <w:rFonts w:cs="Arial"/>
                <w:bCs/>
                <w:sz w:val="18"/>
                <w:szCs w:val="18"/>
              </w:rPr>
            </w:pPr>
            <w:r w:rsidRPr="009D3DA9">
              <w:rPr>
                <w:rFonts w:cs="Arial"/>
                <w:bCs/>
                <w:sz w:val="18"/>
                <w:szCs w:val="18"/>
              </w:rPr>
              <w:t>7.0</w:t>
            </w:r>
          </w:p>
        </w:tc>
        <w:tc>
          <w:tcPr>
            <w:tcW w:w="1170" w:type="dxa"/>
            <w:shd w:val="clear" w:color="auto" w:fill="D9D9D9" w:themeFill="background1" w:themeFillShade="D9"/>
          </w:tcPr>
          <w:p w14:paraId="54DED974" w14:textId="77A47D8C" w:rsidR="009D3DA9" w:rsidRPr="009D3DA9" w:rsidRDefault="009D3DA9" w:rsidP="00EB5487">
            <w:pPr>
              <w:jc w:val="center"/>
              <w:rPr>
                <w:rFonts w:cs="Arial"/>
                <w:bCs/>
                <w:sz w:val="18"/>
                <w:szCs w:val="18"/>
              </w:rPr>
            </w:pPr>
            <w:r w:rsidRPr="009D3DA9">
              <w:rPr>
                <w:rFonts w:cs="Arial"/>
                <w:bCs/>
                <w:sz w:val="18"/>
                <w:szCs w:val="18"/>
              </w:rPr>
              <w:t>70XLTCP</w:t>
            </w:r>
          </w:p>
        </w:tc>
        <w:tc>
          <w:tcPr>
            <w:tcW w:w="990" w:type="dxa"/>
            <w:shd w:val="clear" w:color="auto" w:fill="D9D9D9" w:themeFill="background1" w:themeFillShade="D9"/>
          </w:tcPr>
          <w:p w14:paraId="6A4ABA75" w14:textId="5CDFA3EA" w:rsidR="009D3DA9" w:rsidRPr="009D3DA9" w:rsidRDefault="009D3DA9" w:rsidP="00EB5487">
            <w:pPr>
              <w:jc w:val="center"/>
              <w:rPr>
                <w:rFonts w:cs="Arial"/>
                <w:bCs/>
                <w:sz w:val="18"/>
                <w:szCs w:val="18"/>
              </w:rPr>
            </w:pPr>
            <w:r>
              <w:rPr>
                <w:rFonts w:cs="Arial"/>
                <w:bCs/>
                <w:sz w:val="18"/>
                <w:szCs w:val="18"/>
              </w:rPr>
              <w:t>27mm</w:t>
            </w:r>
          </w:p>
        </w:tc>
        <w:tc>
          <w:tcPr>
            <w:tcW w:w="839" w:type="dxa"/>
            <w:shd w:val="clear" w:color="auto" w:fill="D9D9D9" w:themeFill="background1" w:themeFillShade="D9"/>
          </w:tcPr>
          <w:p w14:paraId="6EBA4302" w14:textId="642E9659" w:rsidR="009D3DA9" w:rsidRPr="009D3DA9" w:rsidRDefault="009D3DA9" w:rsidP="00EB5487">
            <w:pPr>
              <w:jc w:val="center"/>
              <w:rPr>
                <w:rFonts w:cs="Arial"/>
                <w:bCs/>
                <w:sz w:val="18"/>
                <w:szCs w:val="18"/>
              </w:rPr>
            </w:pPr>
            <w:r w:rsidRPr="009D3DA9">
              <w:rPr>
                <w:rFonts w:cs="Arial"/>
                <w:bCs/>
                <w:sz w:val="18"/>
                <w:szCs w:val="18"/>
              </w:rPr>
              <w:t>39mm</w:t>
            </w:r>
          </w:p>
        </w:tc>
        <w:tc>
          <w:tcPr>
            <w:tcW w:w="883" w:type="dxa"/>
            <w:shd w:val="clear" w:color="auto" w:fill="D9D9D9" w:themeFill="background1" w:themeFillShade="D9"/>
          </w:tcPr>
          <w:p w14:paraId="04492B22" w14:textId="791AE7CD" w:rsidR="009D3DA9" w:rsidRPr="009D3DA9" w:rsidRDefault="009D3DA9" w:rsidP="00EB5487">
            <w:pPr>
              <w:jc w:val="center"/>
              <w:rPr>
                <w:rFonts w:cs="Arial"/>
                <w:bCs/>
                <w:sz w:val="18"/>
                <w:szCs w:val="18"/>
              </w:rPr>
            </w:pPr>
            <w:r w:rsidRPr="009D3DA9">
              <w:rPr>
                <w:rFonts w:cs="Arial"/>
                <w:bCs/>
                <w:sz w:val="18"/>
                <w:szCs w:val="18"/>
              </w:rPr>
              <w:t>34mm</w:t>
            </w:r>
          </w:p>
        </w:tc>
        <w:tc>
          <w:tcPr>
            <w:tcW w:w="883" w:type="dxa"/>
            <w:shd w:val="clear" w:color="auto" w:fill="D9D9D9" w:themeFill="background1" w:themeFillShade="D9"/>
          </w:tcPr>
          <w:p w14:paraId="57BC888F" w14:textId="037B36A2" w:rsidR="009D3DA9" w:rsidRPr="009D3DA9" w:rsidRDefault="009D3DA9" w:rsidP="00EB5487">
            <w:pPr>
              <w:jc w:val="center"/>
              <w:rPr>
                <w:rFonts w:cs="Arial"/>
                <w:bCs/>
                <w:sz w:val="18"/>
                <w:szCs w:val="18"/>
              </w:rPr>
            </w:pPr>
            <w:r w:rsidRPr="009D3DA9">
              <w:rPr>
                <w:rFonts w:cs="Arial"/>
                <w:bCs/>
                <w:sz w:val="18"/>
                <w:szCs w:val="18"/>
              </w:rPr>
              <w:t>100mm</w:t>
            </w:r>
          </w:p>
        </w:tc>
      </w:tr>
      <w:tr w:rsidR="009D3DA9" w14:paraId="362655A7" w14:textId="76CFC3F1" w:rsidTr="009D3DA9">
        <w:tc>
          <w:tcPr>
            <w:tcW w:w="845" w:type="dxa"/>
            <w:shd w:val="clear" w:color="auto" w:fill="D9D9D9" w:themeFill="background1" w:themeFillShade="D9"/>
          </w:tcPr>
          <w:p w14:paraId="5EBEF508" w14:textId="15842DC0"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shd w:val="clear" w:color="auto" w:fill="D9D9D9" w:themeFill="background1" w:themeFillShade="D9"/>
          </w:tcPr>
          <w:p w14:paraId="5ECB24E6" w14:textId="3048F540" w:rsidR="009D3DA9" w:rsidRPr="009D3DA9" w:rsidRDefault="009D3DA9" w:rsidP="00EB5487">
            <w:pPr>
              <w:jc w:val="center"/>
              <w:rPr>
                <w:rFonts w:cs="Arial"/>
                <w:bCs/>
                <w:sz w:val="18"/>
                <w:szCs w:val="18"/>
              </w:rPr>
            </w:pPr>
            <w:r w:rsidRPr="009D3DA9">
              <w:rPr>
                <w:rFonts w:cs="Arial"/>
                <w:bCs/>
                <w:sz w:val="18"/>
                <w:szCs w:val="18"/>
              </w:rPr>
              <w:t>Extended length (XLT) Proximal</w:t>
            </w:r>
          </w:p>
        </w:tc>
        <w:tc>
          <w:tcPr>
            <w:tcW w:w="630" w:type="dxa"/>
            <w:shd w:val="clear" w:color="auto" w:fill="D9D9D9" w:themeFill="background1" w:themeFillShade="D9"/>
          </w:tcPr>
          <w:p w14:paraId="32536219" w14:textId="055A9DE7" w:rsidR="009D3DA9" w:rsidRPr="009D3DA9" w:rsidRDefault="009D3DA9" w:rsidP="00EB5487">
            <w:pPr>
              <w:jc w:val="center"/>
              <w:rPr>
                <w:rFonts w:cs="Arial"/>
                <w:bCs/>
                <w:sz w:val="18"/>
                <w:szCs w:val="18"/>
              </w:rPr>
            </w:pPr>
            <w:r w:rsidRPr="009D3DA9">
              <w:rPr>
                <w:rFonts w:cs="Arial"/>
                <w:bCs/>
                <w:sz w:val="18"/>
                <w:szCs w:val="18"/>
              </w:rPr>
              <w:t>8.0</w:t>
            </w:r>
          </w:p>
        </w:tc>
        <w:tc>
          <w:tcPr>
            <w:tcW w:w="1170" w:type="dxa"/>
            <w:shd w:val="clear" w:color="auto" w:fill="D9D9D9" w:themeFill="background1" w:themeFillShade="D9"/>
          </w:tcPr>
          <w:p w14:paraId="43E72B0E" w14:textId="3E97C8BE" w:rsidR="009D3DA9" w:rsidRPr="009D3DA9" w:rsidRDefault="009D3DA9" w:rsidP="00EB5487">
            <w:pPr>
              <w:jc w:val="center"/>
              <w:rPr>
                <w:rFonts w:cs="Arial"/>
                <w:bCs/>
                <w:sz w:val="18"/>
                <w:szCs w:val="18"/>
              </w:rPr>
            </w:pPr>
            <w:r w:rsidRPr="009D3DA9">
              <w:rPr>
                <w:rFonts w:cs="Arial"/>
                <w:bCs/>
                <w:sz w:val="18"/>
                <w:szCs w:val="18"/>
              </w:rPr>
              <w:t>80XLTCP</w:t>
            </w:r>
          </w:p>
        </w:tc>
        <w:tc>
          <w:tcPr>
            <w:tcW w:w="990" w:type="dxa"/>
            <w:shd w:val="clear" w:color="auto" w:fill="D9D9D9" w:themeFill="background1" w:themeFillShade="D9"/>
          </w:tcPr>
          <w:p w14:paraId="60FD9F7D" w14:textId="29881256" w:rsidR="009D3DA9" w:rsidRPr="009D3DA9" w:rsidRDefault="009D3DA9" w:rsidP="00EB5487">
            <w:pPr>
              <w:jc w:val="center"/>
              <w:rPr>
                <w:rFonts w:cs="Arial"/>
                <w:bCs/>
                <w:sz w:val="18"/>
                <w:szCs w:val="18"/>
              </w:rPr>
            </w:pPr>
            <w:r>
              <w:rPr>
                <w:rFonts w:cs="Arial"/>
                <w:bCs/>
                <w:sz w:val="18"/>
                <w:szCs w:val="18"/>
              </w:rPr>
              <w:t>30mm</w:t>
            </w:r>
          </w:p>
        </w:tc>
        <w:tc>
          <w:tcPr>
            <w:tcW w:w="839" w:type="dxa"/>
            <w:shd w:val="clear" w:color="auto" w:fill="D9D9D9" w:themeFill="background1" w:themeFillShade="D9"/>
          </w:tcPr>
          <w:p w14:paraId="550920FD" w14:textId="4FE00A72" w:rsidR="009D3DA9" w:rsidRPr="009D3DA9" w:rsidRDefault="009D3DA9" w:rsidP="00EB5487">
            <w:pPr>
              <w:jc w:val="center"/>
              <w:rPr>
                <w:rFonts w:cs="Arial"/>
                <w:bCs/>
                <w:sz w:val="18"/>
                <w:szCs w:val="18"/>
              </w:rPr>
            </w:pPr>
            <w:r w:rsidRPr="009D3DA9">
              <w:rPr>
                <w:rFonts w:cs="Arial"/>
                <w:bCs/>
                <w:sz w:val="18"/>
                <w:szCs w:val="18"/>
              </w:rPr>
              <w:t>40mm</w:t>
            </w:r>
          </w:p>
        </w:tc>
        <w:tc>
          <w:tcPr>
            <w:tcW w:w="883" w:type="dxa"/>
            <w:shd w:val="clear" w:color="auto" w:fill="D9D9D9" w:themeFill="background1" w:themeFillShade="D9"/>
          </w:tcPr>
          <w:p w14:paraId="166B86FD" w14:textId="40AF6DE9" w:rsidR="009D3DA9" w:rsidRPr="009D3DA9" w:rsidRDefault="009D3DA9" w:rsidP="00EB5487">
            <w:pPr>
              <w:jc w:val="center"/>
              <w:rPr>
                <w:rFonts w:cs="Arial"/>
                <w:bCs/>
                <w:sz w:val="18"/>
                <w:szCs w:val="18"/>
              </w:rPr>
            </w:pPr>
            <w:r w:rsidRPr="009D3DA9">
              <w:rPr>
                <w:rFonts w:cs="Arial"/>
                <w:bCs/>
                <w:sz w:val="18"/>
                <w:szCs w:val="18"/>
              </w:rPr>
              <w:t>35mm</w:t>
            </w:r>
          </w:p>
        </w:tc>
        <w:tc>
          <w:tcPr>
            <w:tcW w:w="883" w:type="dxa"/>
            <w:shd w:val="clear" w:color="auto" w:fill="D9D9D9" w:themeFill="background1" w:themeFillShade="D9"/>
          </w:tcPr>
          <w:p w14:paraId="1B9CE745" w14:textId="7F8C4BDA" w:rsidR="009D3DA9" w:rsidRPr="009D3DA9" w:rsidRDefault="009D3DA9" w:rsidP="00EB5487">
            <w:pPr>
              <w:jc w:val="center"/>
              <w:rPr>
                <w:rFonts w:cs="Arial"/>
                <w:bCs/>
                <w:sz w:val="18"/>
                <w:szCs w:val="18"/>
              </w:rPr>
            </w:pPr>
            <w:r w:rsidRPr="009D3DA9">
              <w:rPr>
                <w:rFonts w:cs="Arial"/>
                <w:bCs/>
                <w:sz w:val="18"/>
                <w:szCs w:val="18"/>
              </w:rPr>
              <w:t>105mm</w:t>
            </w:r>
          </w:p>
        </w:tc>
      </w:tr>
      <w:tr w:rsidR="009D3DA9" w14:paraId="62977837" w14:textId="6D60F923" w:rsidTr="009D3DA9">
        <w:tc>
          <w:tcPr>
            <w:tcW w:w="845" w:type="dxa"/>
          </w:tcPr>
          <w:p w14:paraId="2DE88F4B" w14:textId="0ADBCC29"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tcPr>
          <w:p w14:paraId="4DCDF2DB" w14:textId="70F975BD" w:rsidR="009D3DA9" w:rsidRPr="009D3DA9" w:rsidRDefault="009D3DA9" w:rsidP="00EB5487">
            <w:pPr>
              <w:jc w:val="center"/>
              <w:rPr>
                <w:rFonts w:cs="Arial"/>
                <w:bCs/>
                <w:sz w:val="18"/>
                <w:szCs w:val="18"/>
              </w:rPr>
            </w:pPr>
            <w:r w:rsidRPr="009D3DA9">
              <w:rPr>
                <w:rFonts w:cs="Arial"/>
                <w:bCs/>
                <w:sz w:val="18"/>
                <w:szCs w:val="18"/>
              </w:rPr>
              <w:t>Extended length (XLT) Distal</w:t>
            </w:r>
          </w:p>
        </w:tc>
        <w:tc>
          <w:tcPr>
            <w:tcW w:w="630" w:type="dxa"/>
          </w:tcPr>
          <w:p w14:paraId="70EAA7C1" w14:textId="12A65510" w:rsidR="009D3DA9" w:rsidRPr="009D3DA9" w:rsidRDefault="009D3DA9" w:rsidP="00EB5487">
            <w:pPr>
              <w:jc w:val="center"/>
              <w:rPr>
                <w:rFonts w:cs="Arial"/>
                <w:bCs/>
                <w:sz w:val="18"/>
                <w:szCs w:val="18"/>
              </w:rPr>
            </w:pPr>
            <w:r w:rsidRPr="009D3DA9">
              <w:rPr>
                <w:rFonts w:cs="Arial"/>
                <w:bCs/>
                <w:sz w:val="18"/>
                <w:szCs w:val="18"/>
              </w:rPr>
              <w:t>6.0</w:t>
            </w:r>
          </w:p>
        </w:tc>
        <w:tc>
          <w:tcPr>
            <w:tcW w:w="1170" w:type="dxa"/>
          </w:tcPr>
          <w:p w14:paraId="75327C0A" w14:textId="09810164" w:rsidR="009D3DA9" w:rsidRPr="009D3DA9" w:rsidRDefault="009D3DA9" w:rsidP="00EB5487">
            <w:pPr>
              <w:jc w:val="center"/>
              <w:rPr>
                <w:rFonts w:cs="Arial"/>
                <w:bCs/>
                <w:sz w:val="18"/>
                <w:szCs w:val="18"/>
              </w:rPr>
            </w:pPr>
            <w:r w:rsidRPr="009D3DA9">
              <w:rPr>
                <w:rFonts w:cs="Arial"/>
                <w:bCs/>
                <w:sz w:val="18"/>
                <w:szCs w:val="18"/>
              </w:rPr>
              <w:t>60XLTCD</w:t>
            </w:r>
          </w:p>
        </w:tc>
        <w:tc>
          <w:tcPr>
            <w:tcW w:w="990" w:type="dxa"/>
          </w:tcPr>
          <w:p w14:paraId="2DEA2D23" w14:textId="63388D71" w:rsidR="009D3DA9" w:rsidRPr="009D3DA9" w:rsidRDefault="009D3DA9" w:rsidP="00EB5487">
            <w:pPr>
              <w:jc w:val="center"/>
              <w:rPr>
                <w:rFonts w:cs="Arial"/>
                <w:bCs/>
                <w:sz w:val="18"/>
                <w:szCs w:val="18"/>
              </w:rPr>
            </w:pPr>
            <w:r>
              <w:rPr>
                <w:rFonts w:cs="Arial"/>
                <w:bCs/>
                <w:sz w:val="18"/>
                <w:szCs w:val="18"/>
              </w:rPr>
              <w:t>8mm</w:t>
            </w:r>
          </w:p>
        </w:tc>
        <w:tc>
          <w:tcPr>
            <w:tcW w:w="839" w:type="dxa"/>
          </w:tcPr>
          <w:p w14:paraId="677BC13B" w14:textId="7CDC63B6" w:rsidR="009D3DA9" w:rsidRPr="009D3DA9" w:rsidRDefault="009D3DA9" w:rsidP="00EB5487">
            <w:pPr>
              <w:jc w:val="center"/>
              <w:rPr>
                <w:rFonts w:cs="Arial"/>
                <w:bCs/>
                <w:sz w:val="18"/>
                <w:szCs w:val="18"/>
              </w:rPr>
            </w:pPr>
            <w:r w:rsidRPr="009D3DA9">
              <w:rPr>
                <w:rFonts w:cs="Arial"/>
                <w:bCs/>
                <w:sz w:val="18"/>
                <w:szCs w:val="18"/>
              </w:rPr>
              <w:t>38mm</w:t>
            </w:r>
          </w:p>
        </w:tc>
        <w:tc>
          <w:tcPr>
            <w:tcW w:w="883" w:type="dxa"/>
          </w:tcPr>
          <w:p w14:paraId="2CCD7F40" w14:textId="7956AB4F" w:rsidR="009D3DA9" w:rsidRPr="009D3DA9" w:rsidRDefault="009D3DA9" w:rsidP="00EB5487">
            <w:pPr>
              <w:jc w:val="center"/>
              <w:rPr>
                <w:rFonts w:cs="Arial"/>
                <w:bCs/>
                <w:sz w:val="18"/>
                <w:szCs w:val="18"/>
              </w:rPr>
            </w:pPr>
            <w:r w:rsidRPr="009D3DA9">
              <w:rPr>
                <w:rFonts w:cs="Arial"/>
                <w:bCs/>
                <w:sz w:val="18"/>
                <w:szCs w:val="18"/>
              </w:rPr>
              <w:t>49mm</w:t>
            </w:r>
          </w:p>
        </w:tc>
        <w:tc>
          <w:tcPr>
            <w:tcW w:w="883" w:type="dxa"/>
          </w:tcPr>
          <w:p w14:paraId="3C42A0F6" w14:textId="3CBAA10E" w:rsidR="009D3DA9" w:rsidRPr="009D3DA9" w:rsidRDefault="009D3DA9" w:rsidP="00EB5487">
            <w:pPr>
              <w:jc w:val="center"/>
              <w:rPr>
                <w:rFonts w:cs="Arial"/>
                <w:bCs/>
                <w:sz w:val="18"/>
                <w:szCs w:val="18"/>
              </w:rPr>
            </w:pPr>
            <w:r w:rsidRPr="009D3DA9">
              <w:rPr>
                <w:rFonts w:cs="Arial"/>
                <w:bCs/>
                <w:sz w:val="18"/>
                <w:szCs w:val="18"/>
              </w:rPr>
              <w:t>95mm</w:t>
            </w:r>
          </w:p>
        </w:tc>
      </w:tr>
      <w:tr w:rsidR="009D3DA9" w14:paraId="1135C17F" w14:textId="6325D0E9" w:rsidTr="009D3DA9">
        <w:tc>
          <w:tcPr>
            <w:tcW w:w="845" w:type="dxa"/>
          </w:tcPr>
          <w:p w14:paraId="5BC86F3B" w14:textId="07CBAC3D"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tcPr>
          <w:p w14:paraId="33600D57" w14:textId="2B9B61F3" w:rsidR="009D3DA9" w:rsidRPr="009D3DA9" w:rsidRDefault="009D3DA9" w:rsidP="00EB5487">
            <w:pPr>
              <w:jc w:val="center"/>
              <w:rPr>
                <w:rFonts w:cs="Arial"/>
                <w:bCs/>
                <w:sz w:val="18"/>
                <w:szCs w:val="18"/>
              </w:rPr>
            </w:pPr>
            <w:r w:rsidRPr="009D3DA9">
              <w:rPr>
                <w:rFonts w:cs="Arial"/>
                <w:bCs/>
                <w:sz w:val="18"/>
                <w:szCs w:val="18"/>
              </w:rPr>
              <w:t>Extended length (XLT) Distal</w:t>
            </w:r>
          </w:p>
        </w:tc>
        <w:tc>
          <w:tcPr>
            <w:tcW w:w="630" w:type="dxa"/>
          </w:tcPr>
          <w:p w14:paraId="06EC9375" w14:textId="121A0BF9" w:rsidR="009D3DA9" w:rsidRPr="009D3DA9" w:rsidRDefault="009D3DA9" w:rsidP="00EB5487">
            <w:pPr>
              <w:jc w:val="center"/>
              <w:rPr>
                <w:rFonts w:cs="Arial"/>
                <w:bCs/>
                <w:sz w:val="18"/>
                <w:szCs w:val="18"/>
              </w:rPr>
            </w:pPr>
            <w:r w:rsidRPr="009D3DA9">
              <w:rPr>
                <w:rFonts w:cs="Arial"/>
                <w:bCs/>
                <w:sz w:val="18"/>
                <w:szCs w:val="18"/>
              </w:rPr>
              <w:t>7.0</w:t>
            </w:r>
          </w:p>
        </w:tc>
        <w:tc>
          <w:tcPr>
            <w:tcW w:w="1170" w:type="dxa"/>
          </w:tcPr>
          <w:p w14:paraId="3CE1A29B" w14:textId="3D2E46CA" w:rsidR="009D3DA9" w:rsidRPr="009D3DA9" w:rsidRDefault="009D3DA9" w:rsidP="00EB5487">
            <w:pPr>
              <w:jc w:val="center"/>
              <w:rPr>
                <w:rFonts w:cs="Arial"/>
                <w:bCs/>
                <w:sz w:val="18"/>
                <w:szCs w:val="18"/>
              </w:rPr>
            </w:pPr>
            <w:r w:rsidRPr="009D3DA9">
              <w:rPr>
                <w:rFonts w:cs="Arial"/>
                <w:bCs/>
                <w:sz w:val="18"/>
                <w:szCs w:val="18"/>
              </w:rPr>
              <w:t>70XLTCD</w:t>
            </w:r>
          </w:p>
        </w:tc>
        <w:tc>
          <w:tcPr>
            <w:tcW w:w="990" w:type="dxa"/>
          </w:tcPr>
          <w:p w14:paraId="20CBC3BF" w14:textId="749AF83C" w:rsidR="009D3DA9" w:rsidRPr="009D3DA9" w:rsidRDefault="009D3DA9" w:rsidP="00EB5487">
            <w:pPr>
              <w:jc w:val="center"/>
              <w:rPr>
                <w:rFonts w:cs="Arial"/>
                <w:bCs/>
                <w:sz w:val="18"/>
                <w:szCs w:val="18"/>
              </w:rPr>
            </w:pPr>
            <w:r>
              <w:rPr>
                <w:rFonts w:cs="Arial"/>
                <w:bCs/>
                <w:sz w:val="18"/>
                <w:szCs w:val="18"/>
              </w:rPr>
              <w:t>12mm</w:t>
            </w:r>
          </w:p>
        </w:tc>
        <w:tc>
          <w:tcPr>
            <w:tcW w:w="839" w:type="dxa"/>
          </w:tcPr>
          <w:p w14:paraId="47142308" w14:textId="0BD26079" w:rsidR="009D3DA9" w:rsidRPr="009D3DA9" w:rsidRDefault="009D3DA9" w:rsidP="00EB5487">
            <w:pPr>
              <w:jc w:val="center"/>
              <w:rPr>
                <w:rFonts w:cs="Arial"/>
                <w:bCs/>
                <w:sz w:val="18"/>
                <w:szCs w:val="18"/>
              </w:rPr>
            </w:pPr>
            <w:r w:rsidRPr="009D3DA9">
              <w:rPr>
                <w:rFonts w:cs="Arial"/>
                <w:bCs/>
                <w:sz w:val="18"/>
                <w:szCs w:val="18"/>
              </w:rPr>
              <w:t>39mm</w:t>
            </w:r>
          </w:p>
        </w:tc>
        <w:tc>
          <w:tcPr>
            <w:tcW w:w="883" w:type="dxa"/>
          </w:tcPr>
          <w:p w14:paraId="3727E981" w14:textId="0294182F" w:rsidR="009D3DA9" w:rsidRPr="009D3DA9" w:rsidRDefault="009D3DA9" w:rsidP="00EB5487">
            <w:pPr>
              <w:jc w:val="center"/>
              <w:rPr>
                <w:rFonts w:cs="Arial"/>
                <w:bCs/>
                <w:sz w:val="18"/>
                <w:szCs w:val="18"/>
              </w:rPr>
            </w:pPr>
            <w:r w:rsidRPr="009D3DA9">
              <w:rPr>
                <w:rFonts w:cs="Arial"/>
                <w:bCs/>
                <w:sz w:val="18"/>
                <w:szCs w:val="18"/>
              </w:rPr>
              <w:t>49mm</w:t>
            </w:r>
          </w:p>
        </w:tc>
        <w:tc>
          <w:tcPr>
            <w:tcW w:w="883" w:type="dxa"/>
          </w:tcPr>
          <w:p w14:paraId="3CCC68CA" w14:textId="48556641" w:rsidR="009D3DA9" w:rsidRPr="009D3DA9" w:rsidRDefault="009D3DA9" w:rsidP="00EB5487">
            <w:pPr>
              <w:jc w:val="center"/>
              <w:rPr>
                <w:rFonts w:cs="Arial"/>
                <w:bCs/>
                <w:sz w:val="18"/>
                <w:szCs w:val="18"/>
              </w:rPr>
            </w:pPr>
            <w:r w:rsidRPr="009D3DA9">
              <w:rPr>
                <w:rFonts w:cs="Arial"/>
                <w:bCs/>
                <w:sz w:val="18"/>
                <w:szCs w:val="18"/>
              </w:rPr>
              <w:t>100mm</w:t>
            </w:r>
          </w:p>
        </w:tc>
      </w:tr>
      <w:tr w:rsidR="009D3DA9" w14:paraId="75CED037" w14:textId="08DCE7AD" w:rsidTr="009D3DA9">
        <w:tc>
          <w:tcPr>
            <w:tcW w:w="845" w:type="dxa"/>
          </w:tcPr>
          <w:p w14:paraId="28CAE599" w14:textId="03096D31" w:rsidR="009D3DA9" w:rsidRPr="009D3DA9" w:rsidRDefault="009D3DA9" w:rsidP="00EB5487">
            <w:pPr>
              <w:jc w:val="center"/>
              <w:rPr>
                <w:rFonts w:cs="Arial"/>
                <w:bCs/>
                <w:sz w:val="18"/>
                <w:szCs w:val="18"/>
              </w:rPr>
            </w:pPr>
            <w:r w:rsidRPr="009D3DA9">
              <w:rPr>
                <w:rFonts w:cs="Arial"/>
                <w:bCs/>
                <w:sz w:val="18"/>
                <w:szCs w:val="18"/>
              </w:rPr>
              <w:t>Shiley</w:t>
            </w:r>
          </w:p>
        </w:tc>
        <w:tc>
          <w:tcPr>
            <w:tcW w:w="3110" w:type="dxa"/>
          </w:tcPr>
          <w:p w14:paraId="0AD6F8B9" w14:textId="1BAE8FF9" w:rsidR="009D3DA9" w:rsidRPr="009D3DA9" w:rsidRDefault="009D3DA9" w:rsidP="00EB5487">
            <w:pPr>
              <w:jc w:val="center"/>
              <w:rPr>
                <w:rFonts w:cs="Arial"/>
                <w:bCs/>
                <w:sz w:val="18"/>
                <w:szCs w:val="18"/>
              </w:rPr>
            </w:pPr>
            <w:r w:rsidRPr="009D3DA9">
              <w:rPr>
                <w:rFonts w:cs="Arial"/>
                <w:bCs/>
                <w:sz w:val="18"/>
                <w:szCs w:val="18"/>
              </w:rPr>
              <w:t>Extended length (XLT) Distal</w:t>
            </w:r>
          </w:p>
        </w:tc>
        <w:tc>
          <w:tcPr>
            <w:tcW w:w="630" w:type="dxa"/>
          </w:tcPr>
          <w:p w14:paraId="74109863" w14:textId="0C4A1C0A" w:rsidR="009D3DA9" w:rsidRPr="009D3DA9" w:rsidRDefault="009D3DA9" w:rsidP="00EB5487">
            <w:pPr>
              <w:jc w:val="center"/>
              <w:rPr>
                <w:rFonts w:cs="Arial"/>
                <w:bCs/>
                <w:sz w:val="18"/>
                <w:szCs w:val="18"/>
              </w:rPr>
            </w:pPr>
            <w:r w:rsidRPr="009D3DA9">
              <w:rPr>
                <w:rFonts w:cs="Arial"/>
                <w:bCs/>
                <w:sz w:val="18"/>
                <w:szCs w:val="18"/>
              </w:rPr>
              <w:t>8.0</w:t>
            </w:r>
          </w:p>
        </w:tc>
        <w:tc>
          <w:tcPr>
            <w:tcW w:w="1170" w:type="dxa"/>
          </w:tcPr>
          <w:p w14:paraId="3BB2FD3C" w14:textId="232964E2" w:rsidR="009D3DA9" w:rsidRPr="009D3DA9" w:rsidRDefault="009D3DA9" w:rsidP="00EB5487">
            <w:pPr>
              <w:jc w:val="center"/>
              <w:rPr>
                <w:rFonts w:cs="Arial"/>
                <w:bCs/>
                <w:sz w:val="18"/>
                <w:szCs w:val="18"/>
              </w:rPr>
            </w:pPr>
            <w:r w:rsidRPr="009D3DA9">
              <w:rPr>
                <w:rFonts w:cs="Arial"/>
                <w:bCs/>
                <w:sz w:val="18"/>
                <w:szCs w:val="18"/>
              </w:rPr>
              <w:t>80XLTCD</w:t>
            </w:r>
          </w:p>
        </w:tc>
        <w:tc>
          <w:tcPr>
            <w:tcW w:w="990" w:type="dxa"/>
          </w:tcPr>
          <w:p w14:paraId="4A12F524" w14:textId="51FCEE76" w:rsidR="009D3DA9" w:rsidRPr="009D3DA9" w:rsidRDefault="009D3DA9" w:rsidP="00EB5487">
            <w:pPr>
              <w:jc w:val="center"/>
              <w:rPr>
                <w:rFonts w:cs="Arial"/>
                <w:bCs/>
                <w:sz w:val="18"/>
                <w:szCs w:val="18"/>
              </w:rPr>
            </w:pPr>
            <w:r>
              <w:rPr>
                <w:rFonts w:cs="Arial"/>
                <w:bCs/>
                <w:sz w:val="18"/>
                <w:szCs w:val="18"/>
              </w:rPr>
              <w:t>15mm</w:t>
            </w:r>
          </w:p>
        </w:tc>
        <w:tc>
          <w:tcPr>
            <w:tcW w:w="839" w:type="dxa"/>
          </w:tcPr>
          <w:p w14:paraId="503EF636" w14:textId="44213C4B" w:rsidR="009D3DA9" w:rsidRPr="009D3DA9" w:rsidRDefault="009D3DA9" w:rsidP="00EB5487">
            <w:pPr>
              <w:jc w:val="center"/>
              <w:rPr>
                <w:rFonts w:cs="Arial"/>
                <w:bCs/>
                <w:sz w:val="18"/>
                <w:szCs w:val="18"/>
              </w:rPr>
            </w:pPr>
            <w:r w:rsidRPr="009D3DA9">
              <w:rPr>
                <w:rFonts w:cs="Arial"/>
                <w:bCs/>
                <w:sz w:val="18"/>
                <w:szCs w:val="18"/>
              </w:rPr>
              <w:t>40mm</w:t>
            </w:r>
          </w:p>
        </w:tc>
        <w:tc>
          <w:tcPr>
            <w:tcW w:w="883" w:type="dxa"/>
          </w:tcPr>
          <w:p w14:paraId="5CA9B698" w14:textId="2BA6C5FC" w:rsidR="009D3DA9" w:rsidRPr="009D3DA9" w:rsidRDefault="009D3DA9" w:rsidP="00EB5487">
            <w:pPr>
              <w:jc w:val="center"/>
              <w:rPr>
                <w:rFonts w:cs="Arial"/>
                <w:bCs/>
                <w:sz w:val="18"/>
                <w:szCs w:val="18"/>
              </w:rPr>
            </w:pPr>
            <w:r w:rsidRPr="009D3DA9">
              <w:rPr>
                <w:rFonts w:cs="Arial"/>
                <w:bCs/>
                <w:sz w:val="18"/>
                <w:szCs w:val="18"/>
              </w:rPr>
              <w:t>50mm</w:t>
            </w:r>
          </w:p>
        </w:tc>
        <w:tc>
          <w:tcPr>
            <w:tcW w:w="883" w:type="dxa"/>
          </w:tcPr>
          <w:p w14:paraId="1DB0869B" w14:textId="1785FD8D" w:rsidR="009D3DA9" w:rsidRPr="009D3DA9" w:rsidRDefault="009D3DA9" w:rsidP="00EB5487">
            <w:pPr>
              <w:jc w:val="center"/>
              <w:rPr>
                <w:rFonts w:cs="Arial"/>
                <w:bCs/>
                <w:sz w:val="18"/>
                <w:szCs w:val="18"/>
              </w:rPr>
            </w:pPr>
            <w:r w:rsidRPr="009D3DA9">
              <w:rPr>
                <w:rFonts w:cs="Arial"/>
                <w:bCs/>
                <w:sz w:val="18"/>
                <w:szCs w:val="18"/>
              </w:rPr>
              <w:t>105mm</w:t>
            </w:r>
          </w:p>
        </w:tc>
      </w:tr>
      <w:tr w:rsidR="009D3DA9" w14:paraId="10F837D0" w14:textId="74604D9B" w:rsidTr="009D3DA9">
        <w:tc>
          <w:tcPr>
            <w:tcW w:w="845" w:type="dxa"/>
            <w:shd w:val="clear" w:color="auto" w:fill="D9D9D9" w:themeFill="background1" w:themeFillShade="D9"/>
          </w:tcPr>
          <w:p w14:paraId="571BBF5A" w14:textId="0856CB77" w:rsidR="009D3DA9" w:rsidRPr="009D3DA9" w:rsidRDefault="009D3DA9" w:rsidP="005B634C">
            <w:pPr>
              <w:jc w:val="center"/>
              <w:rPr>
                <w:rFonts w:cs="Arial"/>
                <w:bCs/>
                <w:sz w:val="18"/>
                <w:szCs w:val="18"/>
              </w:rPr>
            </w:pPr>
            <w:r w:rsidRPr="009D3DA9">
              <w:rPr>
                <w:rFonts w:cs="Arial"/>
                <w:bCs/>
                <w:sz w:val="18"/>
                <w:szCs w:val="18"/>
              </w:rPr>
              <w:t>Bivona</w:t>
            </w:r>
          </w:p>
        </w:tc>
        <w:tc>
          <w:tcPr>
            <w:tcW w:w="3110" w:type="dxa"/>
            <w:shd w:val="clear" w:color="auto" w:fill="D9D9D9" w:themeFill="background1" w:themeFillShade="D9"/>
          </w:tcPr>
          <w:p w14:paraId="5E88B962" w14:textId="53F000BB" w:rsidR="009D3DA9" w:rsidRPr="009D3DA9" w:rsidRDefault="009D3DA9" w:rsidP="005B634C">
            <w:pPr>
              <w:jc w:val="center"/>
              <w:rPr>
                <w:rFonts w:cs="Arial"/>
                <w:bCs/>
                <w:sz w:val="18"/>
                <w:szCs w:val="18"/>
              </w:rPr>
            </w:pPr>
            <w:r w:rsidRPr="009D3DA9">
              <w:rPr>
                <w:rFonts w:cs="Arial"/>
                <w:bCs/>
                <w:sz w:val="18"/>
                <w:szCs w:val="18"/>
              </w:rPr>
              <w:t>Foam cuff</w:t>
            </w:r>
          </w:p>
        </w:tc>
        <w:tc>
          <w:tcPr>
            <w:tcW w:w="630" w:type="dxa"/>
            <w:shd w:val="clear" w:color="auto" w:fill="D9D9D9" w:themeFill="background1" w:themeFillShade="D9"/>
          </w:tcPr>
          <w:p w14:paraId="3E3CCEB3" w14:textId="6FA1216E" w:rsidR="009D3DA9" w:rsidRPr="009D3DA9" w:rsidRDefault="009D3DA9" w:rsidP="005B634C">
            <w:pPr>
              <w:jc w:val="center"/>
              <w:rPr>
                <w:rFonts w:cs="Arial"/>
                <w:bCs/>
                <w:sz w:val="18"/>
                <w:szCs w:val="18"/>
              </w:rPr>
            </w:pPr>
            <w:r w:rsidRPr="009D3DA9">
              <w:rPr>
                <w:rFonts w:cs="Arial"/>
                <w:bCs/>
                <w:sz w:val="18"/>
                <w:szCs w:val="18"/>
              </w:rPr>
              <w:t>6.0</w:t>
            </w:r>
          </w:p>
        </w:tc>
        <w:tc>
          <w:tcPr>
            <w:tcW w:w="1170" w:type="dxa"/>
            <w:shd w:val="clear" w:color="auto" w:fill="D9D9D9" w:themeFill="background1" w:themeFillShade="D9"/>
          </w:tcPr>
          <w:p w14:paraId="3DD28AA9" w14:textId="427896E1" w:rsidR="009D3DA9" w:rsidRPr="009D3DA9" w:rsidRDefault="009D3DA9" w:rsidP="005B634C">
            <w:pPr>
              <w:jc w:val="center"/>
              <w:rPr>
                <w:rFonts w:cs="Arial"/>
                <w:bCs/>
                <w:sz w:val="18"/>
                <w:szCs w:val="18"/>
              </w:rPr>
            </w:pPr>
            <w:r w:rsidRPr="009D3DA9">
              <w:rPr>
                <w:rFonts w:cs="Arial"/>
                <w:bCs/>
                <w:sz w:val="18"/>
                <w:szCs w:val="18"/>
              </w:rPr>
              <w:t>670160</w:t>
            </w:r>
          </w:p>
        </w:tc>
        <w:tc>
          <w:tcPr>
            <w:tcW w:w="990" w:type="dxa"/>
            <w:shd w:val="clear" w:color="auto" w:fill="A6A6A6" w:themeFill="background1" w:themeFillShade="A6"/>
          </w:tcPr>
          <w:p w14:paraId="1C03C6CD" w14:textId="77777777" w:rsidR="009D3DA9" w:rsidRPr="009D3DA9" w:rsidRDefault="009D3DA9" w:rsidP="005B634C">
            <w:pPr>
              <w:jc w:val="center"/>
              <w:rPr>
                <w:rFonts w:cs="Arial"/>
                <w:bCs/>
                <w:sz w:val="18"/>
                <w:szCs w:val="18"/>
              </w:rPr>
            </w:pPr>
          </w:p>
        </w:tc>
        <w:tc>
          <w:tcPr>
            <w:tcW w:w="839" w:type="dxa"/>
            <w:shd w:val="clear" w:color="auto" w:fill="A6A6A6" w:themeFill="background1" w:themeFillShade="A6"/>
          </w:tcPr>
          <w:p w14:paraId="312B6477" w14:textId="5453557F" w:rsidR="009D3DA9" w:rsidRPr="009D3DA9" w:rsidRDefault="009D3DA9" w:rsidP="005B634C">
            <w:pPr>
              <w:jc w:val="center"/>
              <w:rPr>
                <w:rFonts w:cs="Arial"/>
                <w:bCs/>
                <w:sz w:val="18"/>
                <w:szCs w:val="18"/>
              </w:rPr>
            </w:pPr>
          </w:p>
        </w:tc>
        <w:tc>
          <w:tcPr>
            <w:tcW w:w="883" w:type="dxa"/>
            <w:shd w:val="clear" w:color="auto" w:fill="A6A6A6" w:themeFill="background1" w:themeFillShade="A6"/>
          </w:tcPr>
          <w:p w14:paraId="511E42DF" w14:textId="726BEB36" w:rsidR="009D3DA9" w:rsidRPr="009D3DA9" w:rsidRDefault="009D3DA9" w:rsidP="005B634C">
            <w:pPr>
              <w:jc w:val="center"/>
              <w:rPr>
                <w:rFonts w:cs="Arial"/>
                <w:bCs/>
                <w:sz w:val="18"/>
                <w:szCs w:val="18"/>
              </w:rPr>
            </w:pPr>
          </w:p>
        </w:tc>
        <w:tc>
          <w:tcPr>
            <w:tcW w:w="883" w:type="dxa"/>
            <w:shd w:val="clear" w:color="auto" w:fill="D9D9D9" w:themeFill="background1" w:themeFillShade="D9"/>
          </w:tcPr>
          <w:p w14:paraId="2D8E3383" w14:textId="6ADFB4C0" w:rsidR="009D3DA9" w:rsidRPr="009D3DA9" w:rsidRDefault="009D3DA9" w:rsidP="005B634C">
            <w:pPr>
              <w:jc w:val="center"/>
              <w:rPr>
                <w:rFonts w:cs="Arial"/>
                <w:bCs/>
                <w:sz w:val="18"/>
                <w:szCs w:val="18"/>
              </w:rPr>
            </w:pPr>
            <w:r w:rsidRPr="009D3DA9">
              <w:rPr>
                <w:rFonts w:cs="Arial"/>
                <w:bCs/>
                <w:sz w:val="18"/>
                <w:szCs w:val="18"/>
              </w:rPr>
              <w:t>70mm</w:t>
            </w:r>
          </w:p>
        </w:tc>
      </w:tr>
      <w:tr w:rsidR="009D3DA9" w14:paraId="13EF2437" w14:textId="435AFA56" w:rsidTr="009D3DA9">
        <w:tc>
          <w:tcPr>
            <w:tcW w:w="845" w:type="dxa"/>
            <w:shd w:val="clear" w:color="auto" w:fill="D9D9D9" w:themeFill="background1" w:themeFillShade="D9"/>
          </w:tcPr>
          <w:p w14:paraId="75E12F86" w14:textId="38FD7998" w:rsidR="009D3DA9" w:rsidRPr="009D3DA9" w:rsidRDefault="009D3DA9" w:rsidP="00FD2D0E">
            <w:pPr>
              <w:jc w:val="center"/>
              <w:rPr>
                <w:rFonts w:cs="Arial"/>
                <w:bCs/>
                <w:sz w:val="18"/>
                <w:szCs w:val="18"/>
              </w:rPr>
            </w:pPr>
            <w:r w:rsidRPr="009D3DA9">
              <w:rPr>
                <w:rFonts w:cs="Arial"/>
                <w:bCs/>
                <w:sz w:val="18"/>
                <w:szCs w:val="18"/>
              </w:rPr>
              <w:t>Bivona</w:t>
            </w:r>
          </w:p>
        </w:tc>
        <w:tc>
          <w:tcPr>
            <w:tcW w:w="3110" w:type="dxa"/>
            <w:shd w:val="clear" w:color="auto" w:fill="D9D9D9" w:themeFill="background1" w:themeFillShade="D9"/>
          </w:tcPr>
          <w:p w14:paraId="5AE90D48" w14:textId="794176CF" w:rsidR="009D3DA9" w:rsidRPr="009D3DA9" w:rsidRDefault="009D3DA9" w:rsidP="00FD2D0E">
            <w:pPr>
              <w:jc w:val="center"/>
              <w:rPr>
                <w:rFonts w:cs="Arial"/>
                <w:bCs/>
                <w:sz w:val="18"/>
                <w:szCs w:val="18"/>
              </w:rPr>
            </w:pPr>
            <w:r w:rsidRPr="009D3DA9">
              <w:rPr>
                <w:rFonts w:cs="Arial"/>
                <w:bCs/>
                <w:sz w:val="18"/>
                <w:szCs w:val="18"/>
              </w:rPr>
              <w:t>Foam cuff</w:t>
            </w:r>
          </w:p>
        </w:tc>
        <w:tc>
          <w:tcPr>
            <w:tcW w:w="630" w:type="dxa"/>
            <w:shd w:val="clear" w:color="auto" w:fill="D9D9D9" w:themeFill="background1" w:themeFillShade="D9"/>
          </w:tcPr>
          <w:p w14:paraId="39AF68AF" w14:textId="2EC543F0" w:rsidR="009D3DA9" w:rsidRPr="009D3DA9" w:rsidRDefault="009D3DA9" w:rsidP="00FD2D0E">
            <w:pPr>
              <w:jc w:val="center"/>
              <w:rPr>
                <w:rFonts w:cs="Arial"/>
                <w:bCs/>
                <w:sz w:val="18"/>
                <w:szCs w:val="18"/>
              </w:rPr>
            </w:pPr>
            <w:r w:rsidRPr="009D3DA9">
              <w:rPr>
                <w:rFonts w:cs="Arial"/>
                <w:bCs/>
                <w:sz w:val="18"/>
                <w:szCs w:val="18"/>
              </w:rPr>
              <w:t>7.0</w:t>
            </w:r>
          </w:p>
        </w:tc>
        <w:tc>
          <w:tcPr>
            <w:tcW w:w="1170" w:type="dxa"/>
            <w:shd w:val="clear" w:color="auto" w:fill="D9D9D9" w:themeFill="background1" w:themeFillShade="D9"/>
          </w:tcPr>
          <w:p w14:paraId="194FE023" w14:textId="49DD3FC2" w:rsidR="009D3DA9" w:rsidRPr="009D3DA9" w:rsidRDefault="009D3DA9" w:rsidP="00FD2D0E">
            <w:pPr>
              <w:jc w:val="center"/>
              <w:rPr>
                <w:rFonts w:cs="Arial"/>
                <w:bCs/>
                <w:sz w:val="18"/>
                <w:szCs w:val="18"/>
              </w:rPr>
            </w:pPr>
            <w:r w:rsidRPr="009D3DA9">
              <w:rPr>
                <w:rFonts w:cs="Arial"/>
                <w:bCs/>
                <w:sz w:val="18"/>
                <w:szCs w:val="18"/>
              </w:rPr>
              <w:t>670170</w:t>
            </w:r>
          </w:p>
        </w:tc>
        <w:tc>
          <w:tcPr>
            <w:tcW w:w="990" w:type="dxa"/>
            <w:shd w:val="clear" w:color="auto" w:fill="A6A6A6" w:themeFill="background1" w:themeFillShade="A6"/>
          </w:tcPr>
          <w:p w14:paraId="6E484D96" w14:textId="77777777" w:rsidR="009D3DA9" w:rsidRPr="009D3DA9" w:rsidRDefault="009D3DA9" w:rsidP="00FD2D0E">
            <w:pPr>
              <w:jc w:val="center"/>
              <w:rPr>
                <w:rFonts w:cs="Arial"/>
                <w:bCs/>
                <w:sz w:val="18"/>
                <w:szCs w:val="18"/>
              </w:rPr>
            </w:pPr>
          </w:p>
        </w:tc>
        <w:tc>
          <w:tcPr>
            <w:tcW w:w="839" w:type="dxa"/>
            <w:shd w:val="clear" w:color="auto" w:fill="A6A6A6" w:themeFill="background1" w:themeFillShade="A6"/>
          </w:tcPr>
          <w:p w14:paraId="3EFE4A49" w14:textId="57EE5BE5" w:rsidR="009D3DA9" w:rsidRPr="009D3DA9" w:rsidRDefault="009D3DA9" w:rsidP="00FD2D0E">
            <w:pPr>
              <w:jc w:val="center"/>
              <w:rPr>
                <w:rFonts w:cs="Arial"/>
                <w:bCs/>
                <w:sz w:val="18"/>
                <w:szCs w:val="18"/>
              </w:rPr>
            </w:pPr>
          </w:p>
        </w:tc>
        <w:tc>
          <w:tcPr>
            <w:tcW w:w="883" w:type="dxa"/>
            <w:shd w:val="clear" w:color="auto" w:fill="A6A6A6" w:themeFill="background1" w:themeFillShade="A6"/>
          </w:tcPr>
          <w:p w14:paraId="28565B09" w14:textId="68B9E7CB" w:rsidR="009D3DA9" w:rsidRPr="009D3DA9" w:rsidRDefault="009D3DA9" w:rsidP="00FD2D0E">
            <w:pPr>
              <w:jc w:val="center"/>
              <w:rPr>
                <w:rFonts w:cs="Arial"/>
                <w:bCs/>
                <w:sz w:val="18"/>
                <w:szCs w:val="18"/>
              </w:rPr>
            </w:pPr>
          </w:p>
        </w:tc>
        <w:tc>
          <w:tcPr>
            <w:tcW w:w="883" w:type="dxa"/>
            <w:shd w:val="clear" w:color="auto" w:fill="D9D9D9" w:themeFill="background1" w:themeFillShade="D9"/>
          </w:tcPr>
          <w:p w14:paraId="1442959A" w14:textId="51490386" w:rsidR="009D3DA9" w:rsidRPr="009D3DA9" w:rsidRDefault="009D3DA9" w:rsidP="00FD2D0E">
            <w:pPr>
              <w:jc w:val="center"/>
              <w:rPr>
                <w:rFonts w:cs="Arial"/>
                <w:bCs/>
                <w:sz w:val="18"/>
                <w:szCs w:val="18"/>
              </w:rPr>
            </w:pPr>
            <w:r w:rsidRPr="009D3DA9">
              <w:rPr>
                <w:rFonts w:cs="Arial"/>
                <w:bCs/>
                <w:sz w:val="18"/>
                <w:szCs w:val="18"/>
              </w:rPr>
              <w:t>80mm</w:t>
            </w:r>
          </w:p>
        </w:tc>
      </w:tr>
      <w:tr w:rsidR="009D3DA9" w14:paraId="46EC5F36" w14:textId="4480B0A7" w:rsidTr="009D3DA9">
        <w:tc>
          <w:tcPr>
            <w:tcW w:w="845" w:type="dxa"/>
            <w:shd w:val="clear" w:color="auto" w:fill="D9D9D9" w:themeFill="background1" w:themeFillShade="D9"/>
          </w:tcPr>
          <w:p w14:paraId="0CC36348" w14:textId="6F2E8845" w:rsidR="009D3DA9" w:rsidRPr="009D3DA9" w:rsidRDefault="009D3DA9" w:rsidP="00FD2D0E">
            <w:pPr>
              <w:jc w:val="center"/>
              <w:rPr>
                <w:rFonts w:cs="Arial"/>
                <w:bCs/>
                <w:sz w:val="18"/>
                <w:szCs w:val="18"/>
              </w:rPr>
            </w:pPr>
            <w:r w:rsidRPr="009D3DA9">
              <w:rPr>
                <w:rFonts w:cs="Arial"/>
                <w:bCs/>
                <w:sz w:val="18"/>
                <w:szCs w:val="18"/>
              </w:rPr>
              <w:t>Bivona</w:t>
            </w:r>
          </w:p>
        </w:tc>
        <w:tc>
          <w:tcPr>
            <w:tcW w:w="3110" w:type="dxa"/>
            <w:shd w:val="clear" w:color="auto" w:fill="D9D9D9" w:themeFill="background1" w:themeFillShade="D9"/>
          </w:tcPr>
          <w:p w14:paraId="3EC46CC4" w14:textId="5F77D4F0" w:rsidR="009D3DA9" w:rsidRPr="009D3DA9" w:rsidRDefault="009D3DA9" w:rsidP="00FD2D0E">
            <w:pPr>
              <w:jc w:val="center"/>
              <w:rPr>
                <w:rFonts w:cs="Arial"/>
                <w:bCs/>
                <w:sz w:val="18"/>
                <w:szCs w:val="18"/>
              </w:rPr>
            </w:pPr>
            <w:r w:rsidRPr="009D3DA9">
              <w:rPr>
                <w:rFonts w:cs="Arial"/>
                <w:bCs/>
                <w:sz w:val="18"/>
                <w:szCs w:val="18"/>
              </w:rPr>
              <w:t>Foam cuff</w:t>
            </w:r>
          </w:p>
        </w:tc>
        <w:tc>
          <w:tcPr>
            <w:tcW w:w="630" w:type="dxa"/>
            <w:shd w:val="clear" w:color="auto" w:fill="D9D9D9" w:themeFill="background1" w:themeFillShade="D9"/>
          </w:tcPr>
          <w:p w14:paraId="108D6A1B" w14:textId="7854E47D" w:rsidR="009D3DA9" w:rsidRPr="009D3DA9" w:rsidRDefault="009D3DA9" w:rsidP="00FD2D0E">
            <w:pPr>
              <w:jc w:val="center"/>
              <w:rPr>
                <w:rFonts w:cs="Arial"/>
                <w:bCs/>
                <w:sz w:val="18"/>
                <w:szCs w:val="18"/>
              </w:rPr>
            </w:pPr>
            <w:r w:rsidRPr="009D3DA9">
              <w:rPr>
                <w:rFonts w:cs="Arial"/>
                <w:bCs/>
                <w:sz w:val="18"/>
                <w:szCs w:val="18"/>
              </w:rPr>
              <w:t>8.0</w:t>
            </w:r>
          </w:p>
        </w:tc>
        <w:tc>
          <w:tcPr>
            <w:tcW w:w="1170" w:type="dxa"/>
            <w:shd w:val="clear" w:color="auto" w:fill="D9D9D9" w:themeFill="background1" w:themeFillShade="D9"/>
          </w:tcPr>
          <w:p w14:paraId="1C2C4B8D" w14:textId="1DADB0A4" w:rsidR="009D3DA9" w:rsidRPr="009D3DA9" w:rsidRDefault="009D3DA9" w:rsidP="00FD2D0E">
            <w:pPr>
              <w:jc w:val="center"/>
              <w:rPr>
                <w:rFonts w:cs="Arial"/>
                <w:bCs/>
                <w:sz w:val="18"/>
                <w:szCs w:val="18"/>
              </w:rPr>
            </w:pPr>
            <w:r w:rsidRPr="009D3DA9">
              <w:rPr>
                <w:rFonts w:cs="Arial"/>
                <w:bCs/>
                <w:sz w:val="18"/>
                <w:szCs w:val="18"/>
              </w:rPr>
              <w:t>670180</w:t>
            </w:r>
          </w:p>
        </w:tc>
        <w:tc>
          <w:tcPr>
            <w:tcW w:w="990" w:type="dxa"/>
            <w:shd w:val="clear" w:color="auto" w:fill="A6A6A6" w:themeFill="background1" w:themeFillShade="A6"/>
          </w:tcPr>
          <w:p w14:paraId="2123FAB2" w14:textId="77777777" w:rsidR="009D3DA9" w:rsidRPr="009D3DA9" w:rsidRDefault="009D3DA9" w:rsidP="00FD2D0E">
            <w:pPr>
              <w:jc w:val="center"/>
              <w:rPr>
                <w:rFonts w:cs="Arial"/>
                <w:bCs/>
                <w:sz w:val="18"/>
                <w:szCs w:val="18"/>
              </w:rPr>
            </w:pPr>
          </w:p>
        </w:tc>
        <w:tc>
          <w:tcPr>
            <w:tcW w:w="839" w:type="dxa"/>
            <w:shd w:val="clear" w:color="auto" w:fill="A6A6A6" w:themeFill="background1" w:themeFillShade="A6"/>
          </w:tcPr>
          <w:p w14:paraId="22A6E2BA" w14:textId="66D554D2" w:rsidR="009D3DA9" w:rsidRPr="009D3DA9" w:rsidRDefault="009D3DA9" w:rsidP="00FD2D0E">
            <w:pPr>
              <w:jc w:val="center"/>
              <w:rPr>
                <w:rFonts w:cs="Arial"/>
                <w:bCs/>
                <w:sz w:val="18"/>
                <w:szCs w:val="18"/>
              </w:rPr>
            </w:pPr>
          </w:p>
        </w:tc>
        <w:tc>
          <w:tcPr>
            <w:tcW w:w="883" w:type="dxa"/>
            <w:shd w:val="clear" w:color="auto" w:fill="A6A6A6" w:themeFill="background1" w:themeFillShade="A6"/>
          </w:tcPr>
          <w:p w14:paraId="6A5B2D79" w14:textId="25FAD415" w:rsidR="009D3DA9" w:rsidRPr="009D3DA9" w:rsidRDefault="009D3DA9" w:rsidP="00FD2D0E">
            <w:pPr>
              <w:jc w:val="center"/>
              <w:rPr>
                <w:rFonts w:cs="Arial"/>
                <w:bCs/>
                <w:sz w:val="18"/>
                <w:szCs w:val="18"/>
              </w:rPr>
            </w:pPr>
          </w:p>
        </w:tc>
        <w:tc>
          <w:tcPr>
            <w:tcW w:w="883" w:type="dxa"/>
            <w:shd w:val="clear" w:color="auto" w:fill="D9D9D9" w:themeFill="background1" w:themeFillShade="D9"/>
          </w:tcPr>
          <w:p w14:paraId="1805C2F3" w14:textId="0E694EE8" w:rsidR="009D3DA9" w:rsidRPr="009D3DA9" w:rsidRDefault="009D3DA9" w:rsidP="00FD2D0E">
            <w:pPr>
              <w:jc w:val="center"/>
              <w:rPr>
                <w:rFonts w:cs="Arial"/>
                <w:bCs/>
                <w:sz w:val="18"/>
                <w:szCs w:val="18"/>
              </w:rPr>
            </w:pPr>
            <w:r w:rsidRPr="009D3DA9">
              <w:rPr>
                <w:rFonts w:cs="Arial"/>
                <w:bCs/>
                <w:sz w:val="18"/>
                <w:szCs w:val="18"/>
              </w:rPr>
              <w:t>88mm</w:t>
            </w:r>
          </w:p>
        </w:tc>
      </w:tr>
      <w:tr w:rsidR="009D3DA9" w14:paraId="0B5433B8" w14:textId="3014944F" w:rsidTr="009D3DA9">
        <w:tc>
          <w:tcPr>
            <w:tcW w:w="845" w:type="dxa"/>
            <w:shd w:val="clear" w:color="auto" w:fill="D9D9D9" w:themeFill="background1" w:themeFillShade="D9"/>
          </w:tcPr>
          <w:p w14:paraId="100D65A4" w14:textId="672EA6EA" w:rsidR="009D3DA9" w:rsidRPr="009D3DA9" w:rsidRDefault="009D3DA9" w:rsidP="00FD2D0E">
            <w:pPr>
              <w:jc w:val="center"/>
              <w:rPr>
                <w:rFonts w:cs="Arial"/>
                <w:bCs/>
                <w:sz w:val="18"/>
                <w:szCs w:val="18"/>
              </w:rPr>
            </w:pPr>
            <w:r w:rsidRPr="009D3DA9">
              <w:rPr>
                <w:rFonts w:cs="Arial"/>
                <w:bCs/>
                <w:sz w:val="18"/>
                <w:szCs w:val="18"/>
              </w:rPr>
              <w:t>Bivona</w:t>
            </w:r>
          </w:p>
        </w:tc>
        <w:tc>
          <w:tcPr>
            <w:tcW w:w="3110" w:type="dxa"/>
            <w:shd w:val="clear" w:color="auto" w:fill="D9D9D9" w:themeFill="background1" w:themeFillShade="D9"/>
          </w:tcPr>
          <w:p w14:paraId="6D00FA73" w14:textId="1330F134" w:rsidR="009D3DA9" w:rsidRPr="009D3DA9" w:rsidRDefault="009D3DA9" w:rsidP="00FD2D0E">
            <w:pPr>
              <w:jc w:val="center"/>
              <w:rPr>
                <w:rFonts w:cs="Arial"/>
                <w:bCs/>
                <w:sz w:val="18"/>
                <w:szCs w:val="18"/>
              </w:rPr>
            </w:pPr>
            <w:r w:rsidRPr="009D3DA9">
              <w:rPr>
                <w:rFonts w:cs="Arial"/>
                <w:bCs/>
                <w:sz w:val="18"/>
                <w:szCs w:val="18"/>
              </w:rPr>
              <w:t>Foam cuff</w:t>
            </w:r>
          </w:p>
        </w:tc>
        <w:tc>
          <w:tcPr>
            <w:tcW w:w="630" w:type="dxa"/>
            <w:shd w:val="clear" w:color="auto" w:fill="D9D9D9" w:themeFill="background1" w:themeFillShade="D9"/>
          </w:tcPr>
          <w:p w14:paraId="5994FE9E" w14:textId="774FCAEF" w:rsidR="009D3DA9" w:rsidRPr="009D3DA9" w:rsidRDefault="009D3DA9" w:rsidP="00FD2D0E">
            <w:pPr>
              <w:jc w:val="center"/>
              <w:rPr>
                <w:rFonts w:cs="Arial"/>
                <w:bCs/>
                <w:sz w:val="18"/>
                <w:szCs w:val="18"/>
              </w:rPr>
            </w:pPr>
            <w:r w:rsidRPr="009D3DA9">
              <w:rPr>
                <w:rFonts w:cs="Arial"/>
                <w:bCs/>
                <w:sz w:val="18"/>
                <w:szCs w:val="18"/>
              </w:rPr>
              <w:t>9.0</w:t>
            </w:r>
          </w:p>
        </w:tc>
        <w:tc>
          <w:tcPr>
            <w:tcW w:w="1170" w:type="dxa"/>
            <w:shd w:val="clear" w:color="auto" w:fill="D9D9D9" w:themeFill="background1" w:themeFillShade="D9"/>
          </w:tcPr>
          <w:p w14:paraId="43F8E284" w14:textId="662496F7" w:rsidR="009D3DA9" w:rsidRPr="009D3DA9" w:rsidRDefault="009D3DA9" w:rsidP="00FD2D0E">
            <w:pPr>
              <w:jc w:val="center"/>
              <w:rPr>
                <w:rFonts w:cs="Arial"/>
                <w:bCs/>
                <w:sz w:val="18"/>
                <w:szCs w:val="18"/>
              </w:rPr>
            </w:pPr>
            <w:r w:rsidRPr="009D3DA9">
              <w:rPr>
                <w:rFonts w:cs="Arial"/>
                <w:bCs/>
                <w:sz w:val="18"/>
                <w:szCs w:val="18"/>
              </w:rPr>
              <w:t>670190</w:t>
            </w:r>
          </w:p>
        </w:tc>
        <w:tc>
          <w:tcPr>
            <w:tcW w:w="990" w:type="dxa"/>
            <w:shd w:val="clear" w:color="auto" w:fill="A6A6A6" w:themeFill="background1" w:themeFillShade="A6"/>
          </w:tcPr>
          <w:p w14:paraId="6DE6E46D" w14:textId="77777777" w:rsidR="009D3DA9" w:rsidRPr="009D3DA9" w:rsidRDefault="009D3DA9" w:rsidP="00FD2D0E">
            <w:pPr>
              <w:jc w:val="center"/>
              <w:rPr>
                <w:rFonts w:cs="Arial"/>
                <w:bCs/>
                <w:sz w:val="18"/>
                <w:szCs w:val="18"/>
              </w:rPr>
            </w:pPr>
          </w:p>
        </w:tc>
        <w:tc>
          <w:tcPr>
            <w:tcW w:w="839" w:type="dxa"/>
            <w:shd w:val="clear" w:color="auto" w:fill="A6A6A6" w:themeFill="background1" w:themeFillShade="A6"/>
          </w:tcPr>
          <w:p w14:paraId="08DB1BE0" w14:textId="7C55428C" w:rsidR="009D3DA9" w:rsidRPr="009D3DA9" w:rsidRDefault="009D3DA9" w:rsidP="00FD2D0E">
            <w:pPr>
              <w:jc w:val="center"/>
              <w:rPr>
                <w:rFonts w:cs="Arial"/>
                <w:bCs/>
                <w:sz w:val="18"/>
                <w:szCs w:val="18"/>
              </w:rPr>
            </w:pPr>
          </w:p>
        </w:tc>
        <w:tc>
          <w:tcPr>
            <w:tcW w:w="883" w:type="dxa"/>
            <w:shd w:val="clear" w:color="auto" w:fill="A6A6A6" w:themeFill="background1" w:themeFillShade="A6"/>
          </w:tcPr>
          <w:p w14:paraId="3E16CA1B" w14:textId="7754BCC7" w:rsidR="009D3DA9" w:rsidRPr="009D3DA9" w:rsidRDefault="009D3DA9" w:rsidP="00FD2D0E">
            <w:pPr>
              <w:jc w:val="center"/>
              <w:rPr>
                <w:rFonts w:cs="Arial"/>
                <w:bCs/>
                <w:sz w:val="18"/>
                <w:szCs w:val="18"/>
              </w:rPr>
            </w:pPr>
          </w:p>
        </w:tc>
        <w:tc>
          <w:tcPr>
            <w:tcW w:w="883" w:type="dxa"/>
            <w:shd w:val="clear" w:color="auto" w:fill="D9D9D9" w:themeFill="background1" w:themeFillShade="D9"/>
          </w:tcPr>
          <w:p w14:paraId="208A5EBD" w14:textId="70F0122D" w:rsidR="009D3DA9" w:rsidRPr="009D3DA9" w:rsidRDefault="009D3DA9" w:rsidP="00FD2D0E">
            <w:pPr>
              <w:jc w:val="center"/>
              <w:rPr>
                <w:rFonts w:cs="Arial"/>
                <w:bCs/>
                <w:sz w:val="18"/>
                <w:szCs w:val="18"/>
              </w:rPr>
            </w:pPr>
            <w:r w:rsidRPr="009D3DA9">
              <w:rPr>
                <w:rFonts w:cs="Arial"/>
                <w:bCs/>
                <w:sz w:val="18"/>
                <w:szCs w:val="18"/>
              </w:rPr>
              <w:t>98mm</w:t>
            </w:r>
          </w:p>
        </w:tc>
      </w:tr>
    </w:tbl>
    <w:p w14:paraId="3A3C8977" w14:textId="114D7A77" w:rsidR="004926C8" w:rsidRDefault="00C114FD">
      <w:pPr>
        <w:rPr>
          <w:rFonts w:ascii="Arial" w:hAnsi="Arial" w:cs="Arial"/>
          <w:b/>
        </w:rPr>
      </w:pPr>
      <w:r>
        <w:rPr>
          <w:rFonts w:ascii="Arial" w:hAnsi="Arial" w:cs="Arial"/>
          <w:b/>
        </w:rPr>
        <w:br w:type="page"/>
      </w:r>
    </w:p>
    <w:p w14:paraId="58FEB31E" w14:textId="3CED35C5" w:rsidR="00D06E68" w:rsidRDefault="00D06E68">
      <w:pPr>
        <w:rPr>
          <w:rFonts w:ascii="Arial" w:hAnsi="Arial" w:cs="Arial"/>
          <w:b/>
        </w:rPr>
      </w:pPr>
      <w:r>
        <w:rPr>
          <w:rFonts w:ascii="Arial" w:hAnsi="Arial" w:cs="Arial"/>
          <w:b/>
        </w:rPr>
        <w:lastRenderedPageBreak/>
        <w:t>APPENDIX 3</w:t>
      </w:r>
    </w:p>
    <w:p w14:paraId="733498AF" w14:textId="43D274C6" w:rsidR="00ED0156" w:rsidRDefault="00ED0156">
      <w:pPr>
        <w:rPr>
          <w:rFonts w:ascii="Arial" w:hAnsi="Arial" w:cs="Arial"/>
          <w:b/>
        </w:rPr>
      </w:pPr>
    </w:p>
    <w:p w14:paraId="6DDCEE79" w14:textId="77777777" w:rsidR="00EA606F" w:rsidRDefault="00EA606F" w:rsidP="00ED0156">
      <w:pPr>
        <w:jc w:val="center"/>
        <w:rPr>
          <w:rFonts w:ascii="Arial" w:hAnsi="Arial" w:cs="Arial"/>
          <w:b/>
        </w:rPr>
      </w:pPr>
    </w:p>
    <w:p w14:paraId="7BD6ABDD" w14:textId="4D3B0FE0" w:rsidR="00ED0156" w:rsidRDefault="00ED0156" w:rsidP="00ED0156">
      <w:pPr>
        <w:jc w:val="center"/>
        <w:rPr>
          <w:rFonts w:ascii="Arial" w:hAnsi="Arial" w:cs="Arial"/>
          <w:b/>
        </w:rPr>
      </w:pPr>
      <w:r>
        <w:rPr>
          <w:rFonts w:ascii="Arial" w:hAnsi="Arial" w:cs="Arial"/>
          <w:b/>
        </w:rPr>
        <w:t>DIFFICULT AIRWAY RESPONSE TEAM (DART)</w:t>
      </w:r>
    </w:p>
    <w:p w14:paraId="03984AB2" w14:textId="047644EB" w:rsidR="00ED0156" w:rsidRDefault="00ED0156" w:rsidP="00C121CE">
      <w:pPr>
        <w:rPr>
          <w:rFonts w:ascii="Arial" w:hAnsi="Arial" w:cs="Arial"/>
          <w:b/>
        </w:rPr>
      </w:pPr>
    </w:p>
    <w:p w14:paraId="61ACD53C" w14:textId="17D5BD46" w:rsidR="0082318A" w:rsidRDefault="0082318A" w:rsidP="0082318A">
      <w:pPr>
        <w:jc w:val="both"/>
        <w:rPr>
          <w:rFonts w:ascii="Arial" w:hAnsi="Arial" w:cs="Arial"/>
          <w:bCs/>
        </w:rPr>
      </w:pPr>
      <w:r w:rsidRPr="0082318A">
        <w:rPr>
          <w:rFonts w:ascii="Arial" w:hAnsi="Arial" w:cs="Arial"/>
          <w:bCs/>
        </w:rPr>
        <w:t xml:space="preserve">The purpose of the Difficult Airway Response Team (DART) is to rapidly provide appropriate personnel and equipment for </w:t>
      </w:r>
      <w:r>
        <w:rPr>
          <w:rFonts w:ascii="Arial" w:hAnsi="Arial" w:cs="Arial"/>
          <w:bCs/>
        </w:rPr>
        <w:t xml:space="preserve">the </w:t>
      </w:r>
      <w:r w:rsidRPr="0082318A">
        <w:rPr>
          <w:rFonts w:ascii="Arial" w:hAnsi="Arial" w:cs="Arial"/>
          <w:bCs/>
        </w:rPr>
        <w:t xml:space="preserve">management of airway emergencies </w:t>
      </w:r>
      <w:r>
        <w:rPr>
          <w:rFonts w:ascii="Arial" w:hAnsi="Arial" w:cs="Arial"/>
          <w:bCs/>
        </w:rPr>
        <w:t>throughout the hospital.</w:t>
      </w:r>
    </w:p>
    <w:p w14:paraId="62598690" w14:textId="3E7D4599" w:rsidR="0082318A" w:rsidRPr="0082318A" w:rsidRDefault="0082318A" w:rsidP="0082318A">
      <w:pPr>
        <w:jc w:val="both"/>
        <w:rPr>
          <w:rFonts w:ascii="Arial" w:hAnsi="Arial" w:cs="Arial"/>
          <w:bCs/>
        </w:rPr>
      </w:pPr>
      <w:r w:rsidRPr="0082318A">
        <w:rPr>
          <w:rFonts w:ascii="Arial" w:hAnsi="Arial" w:cs="Arial"/>
          <w:bCs/>
        </w:rPr>
        <w:t xml:space="preserve"> </w:t>
      </w:r>
    </w:p>
    <w:p w14:paraId="18ED97FC" w14:textId="225EF14E" w:rsidR="0082318A" w:rsidRDefault="0082318A" w:rsidP="0082318A">
      <w:pPr>
        <w:jc w:val="both"/>
        <w:rPr>
          <w:rFonts w:ascii="Arial" w:hAnsi="Arial" w:cs="Arial"/>
          <w:bCs/>
        </w:rPr>
      </w:pPr>
      <w:r w:rsidRPr="0082318A">
        <w:rPr>
          <w:rFonts w:ascii="Arial" w:hAnsi="Arial" w:cs="Arial"/>
          <w:bCs/>
        </w:rPr>
        <w:t xml:space="preserve">A difficult airway is defined as a clinical situation in which a conventionally trained clinician experiences difficulty with mask ventilation, tracheal intubation, or both. </w:t>
      </w:r>
      <w:r>
        <w:rPr>
          <w:rFonts w:ascii="Arial" w:hAnsi="Arial" w:cs="Arial"/>
          <w:bCs/>
        </w:rPr>
        <w:t>The DART provides for immediate, multidisciplinary airway expertise to facilitate a safe and rapid airway for the patient.</w:t>
      </w:r>
    </w:p>
    <w:p w14:paraId="2F5BF4DC" w14:textId="75CD663F" w:rsidR="0082318A" w:rsidRDefault="0082318A" w:rsidP="0082318A">
      <w:pPr>
        <w:jc w:val="both"/>
        <w:rPr>
          <w:rFonts w:ascii="Arial" w:hAnsi="Arial" w:cs="Arial"/>
          <w:bCs/>
        </w:rPr>
      </w:pPr>
    </w:p>
    <w:p w14:paraId="04A45AB1" w14:textId="77777777" w:rsidR="0082318A" w:rsidRDefault="0082318A" w:rsidP="0082318A">
      <w:pPr>
        <w:jc w:val="both"/>
        <w:rPr>
          <w:rFonts w:ascii="Arial" w:hAnsi="Arial" w:cs="Arial"/>
          <w:bCs/>
        </w:rPr>
      </w:pPr>
      <w:r>
        <w:rPr>
          <w:rFonts w:ascii="Arial" w:hAnsi="Arial" w:cs="Arial"/>
          <w:bCs/>
        </w:rPr>
        <w:t>The DART consists of:</w:t>
      </w:r>
    </w:p>
    <w:p w14:paraId="3037E64F" w14:textId="77777777" w:rsidR="0082318A" w:rsidRDefault="0082318A" w:rsidP="0082318A">
      <w:pPr>
        <w:pStyle w:val="ListParagraph"/>
        <w:numPr>
          <w:ilvl w:val="0"/>
          <w:numId w:val="27"/>
        </w:numPr>
        <w:jc w:val="both"/>
        <w:rPr>
          <w:rFonts w:ascii="Arial" w:hAnsi="Arial" w:cs="Arial"/>
          <w:bCs/>
        </w:rPr>
      </w:pPr>
      <w:r>
        <w:rPr>
          <w:rFonts w:ascii="Arial" w:hAnsi="Arial" w:cs="Arial"/>
          <w:bCs/>
        </w:rPr>
        <w:t>Trauma attending on call</w:t>
      </w:r>
    </w:p>
    <w:p w14:paraId="6B8B2C67" w14:textId="77777777" w:rsidR="0082318A" w:rsidRDefault="0082318A" w:rsidP="0082318A">
      <w:pPr>
        <w:pStyle w:val="ListParagraph"/>
        <w:numPr>
          <w:ilvl w:val="0"/>
          <w:numId w:val="27"/>
        </w:numPr>
        <w:jc w:val="both"/>
        <w:rPr>
          <w:rFonts w:ascii="Arial" w:hAnsi="Arial" w:cs="Arial"/>
          <w:bCs/>
        </w:rPr>
      </w:pPr>
      <w:r>
        <w:rPr>
          <w:rFonts w:ascii="Arial" w:hAnsi="Arial" w:cs="Arial"/>
          <w:bCs/>
        </w:rPr>
        <w:t>Intensivist on call</w:t>
      </w:r>
    </w:p>
    <w:p w14:paraId="5533651A" w14:textId="77777777" w:rsidR="0082318A" w:rsidRDefault="0082318A" w:rsidP="0082318A">
      <w:pPr>
        <w:pStyle w:val="ListParagraph"/>
        <w:numPr>
          <w:ilvl w:val="0"/>
          <w:numId w:val="27"/>
        </w:numPr>
        <w:jc w:val="both"/>
        <w:rPr>
          <w:rFonts w:ascii="Arial" w:hAnsi="Arial" w:cs="Arial"/>
          <w:bCs/>
        </w:rPr>
      </w:pPr>
      <w:r>
        <w:rPr>
          <w:rFonts w:ascii="Arial" w:hAnsi="Arial" w:cs="Arial"/>
          <w:bCs/>
        </w:rPr>
        <w:t>Anesthesiologist on call</w:t>
      </w:r>
    </w:p>
    <w:p w14:paraId="2FBA6FB0" w14:textId="77777777" w:rsidR="0082318A" w:rsidRDefault="0082318A" w:rsidP="0082318A">
      <w:pPr>
        <w:pStyle w:val="ListParagraph"/>
        <w:numPr>
          <w:ilvl w:val="0"/>
          <w:numId w:val="27"/>
        </w:numPr>
        <w:jc w:val="both"/>
        <w:rPr>
          <w:rFonts w:ascii="Arial" w:hAnsi="Arial" w:cs="Arial"/>
          <w:bCs/>
        </w:rPr>
      </w:pPr>
      <w:r>
        <w:rPr>
          <w:rFonts w:ascii="Arial" w:hAnsi="Arial" w:cs="Arial"/>
          <w:bCs/>
        </w:rPr>
        <w:t>Critical Care fellow / resident on call</w:t>
      </w:r>
    </w:p>
    <w:p w14:paraId="733C5E3F" w14:textId="77777777" w:rsidR="0082318A" w:rsidRDefault="0082318A" w:rsidP="0082318A">
      <w:pPr>
        <w:pStyle w:val="ListParagraph"/>
        <w:numPr>
          <w:ilvl w:val="0"/>
          <w:numId w:val="27"/>
        </w:numPr>
        <w:jc w:val="both"/>
        <w:rPr>
          <w:rFonts w:ascii="Arial" w:hAnsi="Arial" w:cs="Arial"/>
          <w:bCs/>
        </w:rPr>
      </w:pPr>
      <w:r>
        <w:rPr>
          <w:rFonts w:ascii="Arial" w:hAnsi="Arial" w:cs="Arial"/>
          <w:bCs/>
        </w:rPr>
        <w:t>Rapid Response Team (RRT) - nurse and respiratory therapist</w:t>
      </w:r>
    </w:p>
    <w:p w14:paraId="63D88648" w14:textId="61757CAA" w:rsidR="0082318A" w:rsidRPr="0082318A" w:rsidRDefault="0082318A" w:rsidP="0082318A">
      <w:pPr>
        <w:pStyle w:val="ListParagraph"/>
        <w:numPr>
          <w:ilvl w:val="0"/>
          <w:numId w:val="27"/>
        </w:numPr>
        <w:jc w:val="both"/>
        <w:rPr>
          <w:rFonts w:ascii="Arial" w:hAnsi="Arial" w:cs="Arial"/>
          <w:bCs/>
        </w:rPr>
      </w:pPr>
      <w:r w:rsidRPr="0082318A">
        <w:rPr>
          <w:rFonts w:ascii="Arial" w:hAnsi="Arial" w:cs="Arial"/>
          <w:bCs/>
        </w:rPr>
        <w:t>Pharmacy</w:t>
      </w:r>
    </w:p>
    <w:p w14:paraId="1D2D8C33" w14:textId="77777777" w:rsidR="0082318A" w:rsidRDefault="0082318A" w:rsidP="0082318A">
      <w:pPr>
        <w:jc w:val="both"/>
        <w:rPr>
          <w:rFonts w:ascii="Arial" w:hAnsi="Arial" w:cs="Arial"/>
          <w:bCs/>
        </w:rPr>
      </w:pPr>
    </w:p>
    <w:p w14:paraId="1F8C2EF6" w14:textId="6DEC4C07" w:rsidR="0082318A" w:rsidRPr="0082318A" w:rsidRDefault="0082318A" w:rsidP="0082318A">
      <w:pPr>
        <w:jc w:val="both"/>
        <w:rPr>
          <w:rFonts w:ascii="Arial" w:hAnsi="Arial" w:cs="Arial"/>
          <w:bCs/>
        </w:rPr>
      </w:pPr>
      <w:r w:rsidRPr="0082318A">
        <w:rPr>
          <w:rFonts w:ascii="Arial" w:hAnsi="Arial" w:cs="Arial"/>
          <w:bCs/>
        </w:rPr>
        <w:t xml:space="preserve">Clinical indications for activation of DART </w:t>
      </w:r>
      <w:r>
        <w:rPr>
          <w:rFonts w:ascii="Arial" w:hAnsi="Arial" w:cs="Arial"/>
          <w:bCs/>
        </w:rPr>
        <w:t>include</w:t>
      </w:r>
      <w:r w:rsidRPr="0082318A">
        <w:rPr>
          <w:rFonts w:ascii="Arial" w:hAnsi="Arial" w:cs="Arial"/>
          <w:bCs/>
        </w:rPr>
        <w:t>:</w:t>
      </w:r>
    </w:p>
    <w:p w14:paraId="707784B2" w14:textId="77777777" w:rsidR="0082318A" w:rsidRDefault="0082318A" w:rsidP="0082318A">
      <w:pPr>
        <w:pStyle w:val="ListParagraph"/>
        <w:numPr>
          <w:ilvl w:val="0"/>
          <w:numId w:val="28"/>
        </w:numPr>
        <w:rPr>
          <w:rFonts w:ascii="Arial" w:hAnsi="Arial" w:cs="Arial"/>
          <w:bCs/>
        </w:rPr>
      </w:pPr>
      <w:r>
        <w:rPr>
          <w:rFonts w:ascii="Arial" w:hAnsi="Arial" w:cs="Arial"/>
          <w:bCs/>
        </w:rPr>
        <w:t>History of failed or difficult intubation</w:t>
      </w:r>
    </w:p>
    <w:p w14:paraId="342A86F1" w14:textId="77777777" w:rsidR="0082318A" w:rsidRDefault="0082318A" w:rsidP="0082318A">
      <w:pPr>
        <w:pStyle w:val="ListParagraph"/>
        <w:numPr>
          <w:ilvl w:val="0"/>
          <w:numId w:val="28"/>
        </w:numPr>
        <w:rPr>
          <w:rFonts w:ascii="Arial" w:hAnsi="Arial" w:cs="Arial"/>
          <w:bCs/>
        </w:rPr>
      </w:pPr>
      <w:r>
        <w:rPr>
          <w:rFonts w:ascii="Arial" w:hAnsi="Arial" w:cs="Arial"/>
          <w:bCs/>
        </w:rPr>
        <w:t>Known history of severe tracheal stenosis</w:t>
      </w:r>
    </w:p>
    <w:p w14:paraId="5E87A324" w14:textId="77777777" w:rsidR="0082318A" w:rsidRDefault="0082318A" w:rsidP="0082318A">
      <w:pPr>
        <w:pStyle w:val="ListParagraph"/>
        <w:numPr>
          <w:ilvl w:val="0"/>
          <w:numId w:val="28"/>
        </w:numPr>
        <w:rPr>
          <w:rFonts w:ascii="Arial" w:hAnsi="Arial" w:cs="Arial"/>
          <w:bCs/>
        </w:rPr>
      </w:pPr>
      <w:r>
        <w:rPr>
          <w:rFonts w:ascii="Arial" w:hAnsi="Arial" w:cs="Arial"/>
          <w:bCs/>
        </w:rPr>
        <w:t>Significant bleeding from nose or mouth</w:t>
      </w:r>
    </w:p>
    <w:p w14:paraId="148A82E2" w14:textId="77777777" w:rsidR="0082318A" w:rsidRDefault="0082318A" w:rsidP="0082318A">
      <w:pPr>
        <w:pStyle w:val="ListParagraph"/>
        <w:numPr>
          <w:ilvl w:val="0"/>
          <w:numId w:val="28"/>
        </w:numPr>
        <w:rPr>
          <w:rFonts w:ascii="Arial" w:hAnsi="Arial" w:cs="Arial"/>
          <w:bCs/>
        </w:rPr>
      </w:pPr>
      <w:r>
        <w:rPr>
          <w:rFonts w:ascii="Arial" w:hAnsi="Arial" w:cs="Arial"/>
          <w:bCs/>
        </w:rPr>
        <w:t>Recent tracheostomy or other surgical airway (&lt;10 days)</w:t>
      </w:r>
    </w:p>
    <w:p w14:paraId="20CBD3AC" w14:textId="77777777" w:rsidR="0082318A" w:rsidRDefault="0082318A" w:rsidP="0082318A">
      <w:pPr>
        <w:pStyle w:val="ListParagraph"/>
        <w:numPr>
          <w:ilvl w:val="0"/>
          <w:numId w:val="28"/>
        </w:numPr>
        <w:rPr>
          <w:rFonts w:ascii="Arial" w:hAnsi="Arial" w:cs="Arial"/>
          <w:bCs/>
        </w:rPr>
      </w:pPr>
      <w:r>
        <w:rPr>
          <w:rFonts w:ascii="Arial" w:hAnsi="Arial" w:cs="Arial"/>
          <w:bCs/>
        </w:rPr>
        <w:t>Recent neck surgery</w:t>
      </w:r>
    </w:p>
    <w:p w14:paraId="46843078" w14:textId="77777777" w:rsidR="0082318A" w:rsidRDefault="0082318A" w:rsidP="0082318A">
      <w:pPr>
        <w:pStyle w:val="ListParagraph"/>
        <w:numPr>
          <w:ilvl w:val="0"/>
          <w:numId w:val="28"/>
        </w:numPr>
        <w:rPr>
          <w:rFonts w:ascii="Arial" w:hAnsi="Arial" w:cs="Arial"/>
          <w:bCs/>
        </w:rPr>
      </w:pPr>
      <w:r>
        <w:rPr>
          <w:rFonts w:ascii="Arial" w:hAnsi="Arial" w:cs="Arial"/>
          <w:bCs/>
        </w:rPr>
        <w:t>Post-surgical bleeding into the neck</w:t>
      </w:r>
    </w:p>
    <w:p w14:paraId="58445444" w14:textId="77777777" w:rsidR="0082318A" w:rsidRDefault="0082318A" w:rsidP="0082318A">
      <w:pPr>
        <w:pStyle w:val="ListParagraph"/>
        <w:numPr>
          <w:ilvl w:val="0"/>
          <w:numId w:val="28"/>
        </w:numPr>
        <w:rPr>
          <w:rFonts w:ascii="Arial" w:hAnsi="Arial" w:cs="Arial"/>
          <w:bCs/>
        </w:rPr>
      </w:pPr>
      <w:r>
        <w:rPr>
          <w:rFonts w:ascii="Arial" w:hAnsi="Arial" w:cs="Arial"/>
          <w:bCs/>
        </w:rPr>
        <w:t>Inability to open the mouth</w:t>
      </w:r>
    </w:p>
    <w:p w14:paraId="5061AB64" w14:textId="77777777" w:rsidR="0082318A" w:rsidRDefault="0082318A" w:rsidP="0082318A">
      <w:pPr>
        <w:pStyle w:val="ListParagraph"/>
        <w:numPr>
          <w:ilvl w:val="0"/>
          <w:numId w:val="28"/>
        </w:numPr>
        <w:rPr>
          <w:rFonts w:ascii="Arial" w:hAnsi="Arial" w:cs="Arial"/>
          <w:bCs/>
        </w:rPr>
      </w:pPr>
      <w:r>
        <w:rPr>
          <w:rFonts w:ascii="Arial" w:hAnsi="Arial" w:cs="Arial"/>
          <w:bCs/>
        </w:rPr>
        <w:t>Severe swelling around the mouth and/or neck</w:t>
      </w:r>
    </w:p>
    <w:p w14:paraId="4DF8EA60" w14:textId="77777777" w:rsidR="0082318A" w:rsidRDefault="0082318A" w:rsidP="0082318A">
      <w:pPr>
        <w:pStyle w:val="ListParagraph"/>
        <w:numPr>
          <w:ilvl w:val="0"/>
          <w:numId w:val="28"/>
        </w:numPr>
        <w:rPr>
          <w:rFonts w:ascii="Arial" w:hAnsi="Arial" w:cs="Arial"/>
          <w:bCs/>
        </w:rPr>
      </w:pPr>
      <w:r>
        <w:rPr>
          <w:rFonts w:ascii="Arial" w:hAnsi="Arial" w:cs="Arial"/>
          <w:bCs/>
        </w:rPr>
        <w:t>Subcutaneous extravasation of fluids into the neck</w:t>
      </w:r>
    </w:p>
    <w:p w14:paraId="614456EA" w14:textId="77777777" w:rsidR="0082318A" w:rsidRDefault="0082318A" w:rsidP="0082318A">
      <w:pPr>
        <w:pStyle w:val="ListParagraph"/>
        <w:numPr>
          <w:ilvl w:val="0"/>
          <w:numId w:val="28"/>
        </w:numPr>
        <w:rPr>
          <w:rFonts w:ascii="Arial" w:hAnsi="Arial" w:cs="Arial"/>
          <w:bCs/>
        </w:rPr>
      </w:pPr>
      <w:r>
        <w:rPr>
          <w:rFonts w:ascii="Arial" w:hAnsi="Arial" w:cs="Arial"/>
          <w:bCs/>
        </w:rPr>
        <w:t>Severe subcutaneous emphysema of the neck</w:t>
      </w:r>
    </w:p>
    <w:p w14:paraId="15C73A62" w14:textId="77777777" w:rsidR="0082318A" w:rsidRDefault="0082318A" w:rsidP="0082318A">
      <w:pPr>
        <w:pStyle w:val="ListParagraph"/>
        <w:numPr>
          <w:ilvl w:val="0"/>
          <w:numId w:val="28"/>
        </w:numPr>
        <w:rPr>
          <w:rFonts w:ascii="Arial" w:hAnsi="Arial" w:cs="Arial"/>
          <w:bCs/>
        </w:rPr>
      </w:pPr>
      <w:r>
        <w:rPr>
          <w:rFonts w:ascii="Arial" w:hAnsi="Arial" w:cs="Arial"/>
          <w:bCs/>
        </w:rPr>
        <w:t>Significant acromegaly</w:t>
      </w:r>
    </w:p>
    <w:p w14:paraId="1717803F" w14:textId="77777777" w:rsidR="0082318A" w:rsidRDefault="0082318A" w:rsidP="0082318A">
      <w:pPr>
        <w:pStyle w:val="ListParagraph"/>
        <w:numPr>
          <w:ilvl w:val="0"/>
          <w:numId w:val="28"/>
        </w:numPr>
        <w:rPr>
          <w:rFonts w:ascii="Arial" w:hAnsi="Arial" w:cs="Arial"/>
          <w:bCs/>
        </w:rPr>
      </w:pPr>
      <w:r>
        <w:rPr>
          <w:rFonts w:ascii="Arial" w:hAnsi="Arial" w:cs="Arial"/>
          <w:bCs/>
        </w:rPr>
        <w:t>Rheumatoid arthritis</w:t>
      </w:r>
    </w:p>
    <w:p w14:paraId="7B9F9EAA" w14:textId="77777777" w:rsidR="0082318A" w:rsidRDefault="0082318A" w:rsidP="0082318A">
      <w:pPr>
        <w:pStyle w:val="ListParagraph"/>
        <w:numPr>
          <w:ilvl w:val="0"/>
          <w:numId w:val="28"/>
        </w:numPr>
        <w:rPr>
          <w:rFonts w:ascii="Arial" w:hAnsi="Arial" w:cs="Arial"/>
          <w:bCs/>
        </w:rPr>
      </w:pPr>
      <w:r>
        <w:rPr>
          <w:rFonts w:ascii="Arial" w:hAnsi="Arial" w:cs="Arial"/>
          <w:bCs/>
        </w:rPr>
        <w:t>Kyphoscoliosis</w:t>
      </w:r>
    </w:p>
    <w:p w14:paraId="6C6DB141" w14:textId="21A28AC8" w:rsidR="00ED0156" w:rsidRPr="0082318A" w:rsidRDefault="0082318A" w:rsidP="0082318A">
      <w:pPr>
        <w:pStyle w:val="ListParagraph"/>
        <w:numPr>
          <w:ilvl w:val="0"/>
          <w:numId w:val="28"/>
        </w:numPr>
        <w:rPr>
          <w:rFonts w:ascii="Arial" w:hAnsi="Arial" w:cs="Arial"/>
          <w:bCs/>
        </w:rPr>
      </w:pPr>
      <w:r>
        <w:rPr>
          <w:rFonts w:ascii="Arial" w:hAnsi="Arial" w:cs="Arial"/>
          <w:bCs/>
        </w:rPr>
        <w:t>Presence of tracheal stents</w:t>
      </w:r>
    </w:p>
    <w:p w14:paraId="0280D1BD" w14:textId="77777777" w:rsidR="00ED0156" w:rsidRDefault="00ED0156">
      <w:pPr>
        <w:rPr>
          <w:rFonts w:ascii="Arial" w:hAnsi="Arial" w:cs="Arial"/>
          <w:b/>
        </w:rPr>
      </w:pPr>
    </w:p>
    <w:p w14:paraId="2E7DBEAA" w14:textId="222138F5" w:rsidR="00EA606F" w:rsidRPr="00EA606F" w:rsidRDefault="00EA606F" w:rsidP="00EA606F">
      <w:pPr>
        <w:jc w:val="both"/>
        <w:rPr>
          <w:rFonts w:ascii="Arial" w:hAnsi="Arial" w:cs="Arial"/>
          <w:bCs/>
          <w:u w:val="single"/>
        </w:rPr>
      </w:pPr>
      <w:r>
        <w:rPr>
          <w:rFonts w:ascii="Arial" w:hAnsi="Arial" w:cs="Arial"/>
          <w:bCs/>
          <w:u w:val="single"/>
        </w:rPr>
        <w:t>Activation of the DART</w:t>
      </w:r>
    </w:p>
    <w:p w14:paraId="11510BC1" w14:textId="5C0DED98" w:rsidR="00ED0156" w:rsidRDefault="00ED0156" w:rsidP="00EA606F">
      <w:pPr>
        <w:jc w:val="both"/>
        <w:rPr>
          <w:rFonts w:ascii="Arial" w:hAnsi="Arial" w:cs="Arial"/>
          <w:bCs/>
        </w:rPr>
      </w:pPr>
      <w:r w:rsidRPr="00ED0156">
        <w:rPr>
          <w:rFonts w:ascii="Arial" w:hAnsi="Arial" w:cs="Arial"/>
          <w:bCs/>
        </w:rPr>
        <w:t xml:space="preserve">When a difficult airway is identified, </w:t>
      </w:r>
      <w:r w:rsidR="00EA606F">
        <w:rPr>
          <w:rFonts w:ascii="Arial" w:hAnsi="Arial" w:cs="Arial"/>
          <w:bCs/>
        </w:rPr>
        <w:t>call t</w:t>
      </w:r>
      <w:r w:rsidRPr="00ED0156">
        <w:rPr>
          <w:rFonts w:ascii="Arial" w:hAnsi="Arial" w:cs="Arial"/>
          <w:bCs/>
        </w:rPr>
        <w:t xml:space="preserve">he hospital operator </w:t>
      </w:r>
      <w:r w:rsidR="00EA606F">
        <w:rPr>
          <w:rFonts w:ascii="Arial" w:hAnsi="Arial" w:cs="Arial"/>
          <w:bCs/>
        </w:rPr>
        <w:t>and request the DART team, providing the patient’s room number.</w:t>
      </w:r>
      <w:r>
        <w:rPr>
          <w:rFonts w:ascii="Arial" w:hAnsi="Arial" w:cs="Arial"/>
          <w:bCs/>
        </w:rPr>
        <w:t xml:space="preserve"> The </w:t>
      </w:r>
      <w:r w:rsidR="00EA606F">
        <w:rPr>
          <w:rFonts w:ascii="Arial" w:hAnsi="Arial" w:cs="Arial"/>
          <w:bCs/>
        </w:rPr>
        <w:t>DART will be paged and</w:t>
      </w:r>
      <w:r>
        <w:rPr>
          <w:rFonts w:ascii="Arial" w:hAnsi="Arial" w:cs="Arial"/>
          <w:bCs/>
        </w:rPr>
        <w:t xml:space="preserve"> respond to the patient’s room with Pharmacy delivering rapid sequence intubation medications</w:t>
      </w:r>
      <w:r w:rsidR="00EA606F">
        <w:rPr>
          <w:rFonts w:ascii="Arial" w:hAnsi="Arial" w:cs="Arial"/>
          <w:bCs/>
        </w:rPr>
        <w:t xml:space="preserve"> to the bedside</w:t>
      </w:r>
      <w:r>
        <w:rPr>
          <w:rFonts w:ascii="Arial" w:hAnsi="Arial" w:cs="Arial"/>
          <w:bCs/>
        </w:rPr>
        <w:t>. The respiratory therapist will obtain the “</w:t>
      </w:r>
      <w:r w:rsidR="00EA606F">
        <w:rPr>
          <w:rFonts w:ascii="Arial" w:hAnsi="Arial" w:cs="Arial"/>
          <w:bCs/>
        </w:rPr>
        <w:t>D</w:t>
      </w:r>
      <w:r>
        <w:rPr>
          <w:rFonts w:ascii="Arial" w:hAnsi="Arial" w:cs="Arial"/>
          <w:bCs/>
        </w:rPr>
        <w:t xml:space="preserve">ifficult </w:t>
      </w:r>
      <w:r w:rsidR="00EA606F">
        <w:rPr>
          <w:rFonts w:ascii="Arial" w:hAnsi="Arial" w:cs="Arial"/>
          <w:bCs/>
        </w:rPr>
        <w:t>A</w:t>
      </w:r>
      <w:r>
        <w:rPr>
          <w:rFonts w:ascii="Arial" w:hAnsi="Arial" w:cs="Arial"/>
          <w:bCs/>
        </w:rPr>
        <w:t xml:space="preserve">irway </w:t>
      </w:r>
      <w:r w:rsidR="00EA606F">
        <w:rPr>
          <w:rFonts w:ascii="Arial" w:hAnsi="Arial" w:cs="Arial"/>
          <w:bCs/>
        </w:rPr>
        <w:t>C</w:t>
      </w:r>
      <w:r>
        <w:rPr>
          <w:rFonts w:ascii="Arial" w:hAnsi="Arial" w:cs="Arial"/>
          <w:bCs/>
        </w:rPr>
        <w:t xml:space="preserve">art” (pre-positioned at </w:t>
      </w:r>
      <w:r w:rsidR="00EA606F">
        <w:rPr>
          <w:rFonts w:ascii="Arial" w:hAnsi="Arial" w:cs="Arial"/>
          <w:bCs/>
        </w:rPr>
        <w:t xml:space="preserve">one of four </w:t>
      </w:r>
      <w:r>
        <w:rPr>
          <w:rFonts w:ascii="Arial" w:hAnsi="Arial" w:cs="Arial"/>
          <w:bCs/>
        </w:rPr>
        <w:t>sites throughout the hospital)</w:t>
      </w:r>
      <w:r w:rsidR="00EA606F">
        <w:rPr>
          <w:rFonts w:ascii="Arial" w:hAnsi="Arial" w:cs="Arial"/>
          <w:bCs/>
        </w:rPr>
        <w:t xml:space="preserve"> and bring it to the patient’s bedside. The cart contains</w:t>
      </w:r>
      <w:r>
        <w:rPr>
          <w:rFonts w:ascii="Arial" w:hAnsi="Arial" w:cs="Arial"/>
          <w:bCs/>
        </w:rPr>
        <w:t xml:space="preserve"> a specific list of advanced airway management equipment</w:t>
      </w:r>
      <w:r w:rsidR="005E2103">
        <w:rPr>
          <w:rFonts w:ascii="Arial" w:hAnsi="Arial" w:cs="Arial"/>
          <w:bCs/>
        </w:rPr>
        <w:t>:</w:t>
      </w:r>
    </w:p>
    <w:p w14:paraId="0FE64A47" w14:textId="77777777" w:rsidR="005E2103" w:rsidRDefault="005E2103" w:rsidP="005E2103">
      <w:pPr>
        <w:pStyle w:val="ListParagraph"/>
        <w:numPr>
          <w:ilvl w:val="0"/>
          <w:numId w:val="48"/>
        </w:numPr>
        <w:jc w:val="both"/>
        <w:rPr>
          <w:rFonts w:ascii="Arial" w:hAnsi="Arial" w:cs="Arial"/>
          <w:bCs/>
        </w:rPr>
        <w:sectPr w:rsidR="005E2103" w:rsidSect="00DD5A06">
          <w:type w:val="continuous"/>
          <w:pgSz w:w="12240" w:h="15840" w:code="1"/>
          <w:pgMar w:top="1440" w:right="1440" w:bottom="1440" w:left="1440" w:header="720" w:footer="720" w:gutter="0"/>
          <w:cols w:space="720"/>
          <w:titlePg/>
          <w:docGrid w:linePitch="272"/>
        </w:sectPr>
      </w:pPr>
    </w:p>
    <w:p w14:paraId="33FED8FE"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Laryngoscopes with MAC, Miller blades</w:t>
      </w:r>
    </w:p>
    <w:p w14:paraId="52D7548D"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Assorted endotracheal tubes</w:t>
      </w:r>
    </w:p>
    <w:p w14:paraId="29D37B9E"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Endotracheal tube stylets</w:t>
      </w:r>
    </w:p>
    <w:p w14:paraId="313A206F"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Oral airways/ endoscopic bite blocks</w:t>
      </w:r>
    </w:p>
    <w:p w14:paraId="1DFB1978"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Assorted laryngeal mask airways (LMA)</w:t>
      </w:r>
    </w:p>
    <w:p w14:paraId="450CCD96"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Intubating stylet</w:t>
      </w:r>
    </w:p>
    <w:p w14:paraId="1737C7CA"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Endotracheal tube changers</w:t>
      </w:r>
    </w:p>
    <w:p w14:paraId="51F8511F"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Assorted tracheostomy tubes</w:t>
      </w:r>
    </w:p>
    <w:p w14:paraId="3E4CE9B4"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Percutaneous tracheostomy kit</w:t>
      </w:r>
    </w:p>
    <w:p w14:paraId="27AE7742"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Cricothyroidotomy tray</w:t>
      </w:r>
    </w:p>
    <w:p w14:paraId="6B21E2C9"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Surgical instruments / assorted sutures</w:t>
      </w:r>
    </w:p>
    <w:p w14:paraId="0E06219F"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Scalpels</w:t>
      </w:r>
    </w:p>
    <w:p w14:paraId="1C449A1E"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14F retrograde intubation kit</w:t>
      </w:r>
    </w:p>
    <w:p w14:paraId="0ED94412"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Suction catheters / canister/regulator</w:t>
      </w:r>
    </w:p>
    <w:p w14:paraId="401531D8"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Bronchoscopes with monitor</w:t>
      </w:r>
    </w:p>
    <w:p w14:paraId="0825F401"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Pulse oximeter / capnograph</w:t>
      </w:r>
    </w:p>
    <w:p w14:paraId="330E773F"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Assorted syringes</w:t>
      </w:r>
    </w:p>
    <w:p w14:paraId="4D017E28"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Sterile gowns / gloves / caps / masks</w:t>
      </w:r>
    </w:p>
    <w:p w14:paraId="4D51AF4E"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Silicone spray</w:t>
      </w:r>
    </w:p>
    <w:p w14:paraId="51BF16F5" w14:textId="77777777" w:rsidR="005E2103" w:rsidRPr="005E2103" w:rsidRDefault="005E2103" w:rsidP="005E2103">
      <w:pPr>
        <w:pStyle w:val="ListParagraph"/>
        <w:numPr>
          <w:ilvl w:val="0"/>
          <w:numId w:val="48"/>
        </w:numPr>
        <w:jc w:val="both"/>
        <w:rPr>
          <w:rFonts w:ascii="Arial" w:hAnsi="Arial" w:cs="Arial"/>
          <w:bCs/>
        </w:rPr>
      </w:pPr>
      <w:r w:rsidRPr="005E2103">
        <w:rPr>
          <w:rFonts w:ascii="Arial" w:hAnsi="Arial" w:cs="Arial"/>
          <w:bCs/>
        </w:rPr>
        <w:t>Chlorhexidine applicators</w:t>
      </w:r>
    </w:p>
    <w:p w14:paraId="227D4041" w14:textId="2AE083C1" w:rsidR="005E2103" w:rsidRPr="005E2103" w:rsidRDefault="005E2103" w:rsidP="005E2103">
      <w:pPr>
        <w:pStyle w:val="ListParagraph"/>
        <w:numPr>
          <w:ilvl w:val="0"/>
          <w:numId w:val="48"/>
        </w:numPr>
        <w:jc w:val="both"/>
        <w:rPr>
          <w:rFonts w:ascii="Arial" w:hAnsi="Arial" w:cs="Arial"/>
          <w:bCs/>
        </w:rPr>
        <w:sectPr w:rsidR="005E2103" w:rsidRPr="005E2103" w:rsidSect="005E2103">
          <w:type w:val="continuous"/>
          <w:pgSz w:w="12240" w:h="15840" w:code="1"/>
          <w:pgMar w:top="1440" w:right="1440" w:bottom="1440" w:left="1440" w:header="720" w:footer="720" w:gutter="0"/>
          <w:cols w:num="2" w:space="720"/>
          <w:titlePg/>
          <w:docGrid w:linePitch="272"/>
        </w:sectPr>
      </w:pPr>
      <w:r w:rsidRPr="005E2103">
        <w:rPr>
          <w:rFonts w:ascii="Arial" w:hAnsi="Arial" w:cs="Arial"/>
          <w:bCs/>
        </w:rPr>
        <w:t>Surgical lubricant</w:t>
      </w:r>
    </w:p>
    <w:p w14:paraId="2B59D32A" w14:textId="77777777" w:rsidR="00C121CE" w:rsidRDefault="00C121CE">
      <w:pPr>
        <w:rPr>
          <w:rFonts w:ascii="Arial" w:hAnsi="Arial" w:cs="Arial"/>
          <w:b/>
        </w:rPr>
      </w:pPr>
      <w:r>
        <w:rPr>
          <w:rFonts w:ascii="Arial" w:hAnsi="Arial" w:cs="Arial"/>
          <w:b/>
        </w:rPr>
        <w:br w:type="page"/>
      </w:r>
    </w:p>
    <w:p w14:paraId="257AF7B8" w14:textId="3C768F07" w:rsidR="00F77D94" w:rsidRPr="005E2103" w:rsidRDefault="00F77D94" w:rsidP="00C114FD">
      <w:pPr>
        <w:rPr>
          <w:rFonts w:ascii="Arial" w:hAnsi="Arial" w:cs="Arial"/>
          <w:bCs/>
        </w:rPr>
      </w:pPr>
      <w:r w:rsidRPr="00645DA6">
        <w:rPr>
          <w:rFonts w:ascii="Arial" w:hAnsi="Arial" w:cs="Arial"/>
          <w:b/>
        </w:rPr>
        <w:lastRenderedPageBreak/>
        <w:t>REFERENCES</w:t>
      </w:r>
    </w:p>
    <w:p w14:paraId="01765F59" w14:textId="4DD08AC3" w:rsidR="009B7832" w:rsidRPr="002263A2" w:rsidRDefault="002263A2" w:rsidP="00A63F20">
      <w:pPr>
        <w:numPr>
          <w:ilvl w:val="0"/>
          <w:numId w:val="1"/>
        </w:numPr>
        <w:jc w:val="both"/>
        <w:rPr>
          <w:rFonts w:ascii="Arial" w:hAnsi="Arial" w:cs="Arial"/>
        </w:rPr>
      </w:pPr>
      <w:r w:rsidRPr="002263A2">
        <w:rPr>
          <w:rFonts w:ascii="Arial" w:hAnsi="Arial" w:cs="Arial"/>
        </w:rPr>
        <w:t>Delaney A, Bagshaw SM, Nalos M. Percutaneous dilatational tracheostomy versus surgical tracheostomy in critically ill patients: a systematic review and meta-analysis. Crit Care 2006;</w:t>
      </w:r>
      <w:r>
        <w:rPr>
          <w:rFonts w:ascii="Arial" w:hAnsi="Arial" w:cs="Arial"/>
        </w:rPr>
        <w:t xml:space="preserve"> </w:t>
      </w:r>
      <w:r w:rsidRPr="002263A2">
        <w:rPr>
          <w:rFonts w:ascii="Arial" w:hAnsi="Arial" w:cs="Arial"/>
        </w:rPr>
        <w:t>10:R55.</w:t>
      </w:r>
    </w:p>
    <w:p w14:paraId="6653AB2C" w14:textId="304572A4" w:rsidR="002263A2" w:rsidRPr="002263A2" w:rsidRDefault="002263A2" w:rsidP="00A63F20">
      <w:pPr>
        <w:numPr>
          <w:ilvl w:val="0"/>
          <w:numId w:val="1"/>
        </w:numPr>
        <w:jc w:val="both"/>
        <w:rPr>
          <w:rFonts w:ascii="Arial" w:hAnsi="Arial" w:cs="Arial"/>
        </w:rPr>
      </w:pPr>
      <w:bookmarkStart w:id="1" w:name="BM277"/>
      <w:bookmarkStart w:id="2" w:name="RF209"/>
      <w:bookmarkEnd w:id="1"/>
      <w:bookmarkEnd w:id="2"/>
      <w:r w:rsidRPr="002263A2">
        <w:rPr>
          <w:rFonts w:ascii="Arial" w:hAnsi="Arial" w:cs="Arial"/>
        </w:rPr>
        <w:t>Mehta AB, Syeda SN, Bajpayee L, Cooke CR, Walkey AJ, Wiener RS. Trends in tracheostomy for mechanically ventilated patients in the United States, 1993–2012. Am J Respir Crit Care Med 2015;</w:t>
      </w:r>
      <w:r>
        <w:rPr>
          <w:rFonts w:ascii="Arial" w:hAnsi="Arial" w:cs="Arial"/>
        </w:rPr>
        <w:t xml:space="preserve"> </w:t>
      </w:r>
      <w:r w:rsidRPr="002263A2">
        <w:rPr>
          <w:rFonts w:ascii="Arial" w:hAnsi="Arial" w:cs="Arial"/>
        </w:rPr>
        <w:t>192(4):446–</w:t>
      </w:r>
      <w:r>
        <w:rPr>
          <w:rFonts w:ascii="Arial" w:hAnsi="Arial" w:cs="Arial"/>
        </w:rPr>
        <w:t>4</w:t>
      </w:r>
      <w:r w:rsidRPr="002263A2">
        <w:rPr>
          <w:rFonts w:ascii="Arial" w:hAnsi="Arial" w:cs="Arial"/>
        </w:rPr>
        <w:t>54.</w:t>
      </w:r>
    </w:p>
    <w:p w14:paraId="646E4E90" w14:textId="5CC503D4" w:rsidR="00F77D94" w:rsidRDefault="002263A2" w:rsidP="00A63F20">
      <w:pPr>
        <w:numPr>
          <w:ilvl w:val="0"/>
          <w:numId w:val="1"/>
        </w:numPr>
        <w:jc w:val="both"/>
        <w:rPr>
          <w:rFonts w:ascii="Arial" w:hAnsi="Arial" w:cs="Arial"/>
        </w:rPr>
      </w:pPr>
      <w:r w:rsidRPr="002263A2">
        <w:rPr>
          <w:rFonts w:ascii="Arial" w:hAnsi="Arial" w:cs="Arial"/>
        </w:rPr>
        <w:t>Cheung NH, Napolitano LM. Tracheostomy: epidemiology, indications, timing, technique, and outcomes. Respir Care 2014;</w:t>
      </w:r>
      <w:r>
        <w:rPr>
          <w:rFonts w:ascii="Arial" w:hAnsi="Arial" w:cs="Arial"/>
        </w:rPr>
        <w:t xml:space="preserve"> </w:t>
      </w:r>
      <w:r w:rsidRPr="002263A2">
        <w:rPr>
          <w:rFonts w:ascii="Arial" w:hAnsi="Arial" w:cs="Arial"/>
        </w:rPr>
        <w:t>59(6):895–919.</w:t>
      </w:r>
    </w:p>
    <w:p w14:paraId="7100AA3E" w14:textId="77777777" w:rsidR="00925A96" w:rsidRPr="00925A96" w:rsidRDefault="00925A96" w:rsidP="00925A96">
      <w:pPr>
        <w:numPr>
          <w:ilvl w:val="0"/>
          <w:numId w:val="1"/>
        </w:numPr>
        <w:jc w:val="both"/>
        <w:rPr>
          <w:rFonts w:ascii="Arial" w:hAnsi="Arial" w:cs="Arial"/>
        </w:rPr>
      </w:pPr>
      <w:r>
        <w:rPr>
          <w:rFonts w:ascii="Arial" w:hAnsi="Arial" w:cs="Arial"/>
        </w:rPr>
        <w:t xml:space="preserve">Herritt B, Chaudhuri D, Thavorn K, Kubelik D, Kyeremanteng K. </w:t>
      </w:r>
      <w:r w:rsidRPr="00925A96">
        <w:rPr>
          <w:rFonts w:ascii="Arial" w:hAnsi="Arial" w:cs="Arial"/>
        </w:rPr>
        <w:t>Early vs. late tracheostomy in intensive care settings: Impact on ICU and hospital costs.</w:t>
      </w:r>
      <w:r>
        <w:rPr>
          <w:rFonts w:ascii="Arial" w:hAnsi="Arial" w:cs="Arial"/>
        </w:rPr>
        <w:t xml:space="preserve"> </w:t>
      </w:r>
      <w:r w:rsidRPr="00925A96">
        <w:rPr>
          <w:rFonts w:ascii="Arial" w:hAnsi="Arial" w:cs="Arial"/>
        </w:rPr>
        <w:t>J Crit Care 2018</w:t>
      </w:r>
      <w:r>
        <w:rPr>
          <w:rFonts w:ascii="Arial" w:hAnsi="Arial" w:cs="Arial"/>
        </w:rPr>
        <w:t>;</w:t>
      </w:r>
      <w:r w:rsidRPr="00925A96">
        <w:rPr>
          <w:rFonts w:ascii="Arial" w:hAnsi="Arial" w:cs="Arial"/>
        </w:rPr>
        <w:t xml:space="preserve"> 44:285-288.</w:t>
      </w:r>
    </w:p>
    <w:p w14:paraId="77630DAB" w14:textId="384C49A7" w:rsidR="00150C86" w:rsidRPr="00150C86" w:rsidRDefault="00150C86" w:rsidP="00A63F20">
      <w:pPr>
        <w:numPr>
          <w:ilvl w:val="0"/>
          <w:numId w:val="1"/>
        </w:numPr>
        <w:jc w:val="both"/>
        <w:rPr>
          <w:rFonts w:ascii="Arial" w:hAnsi="Arial" w:cs="Arial"/>
        </w:rPr>
      </w:pPr>
      <w:r>
        <w:rPr>
          <w:rFonts w:ascii="Arial" w:hAnsi="Arial" w:cs="Arial"/>
        </w:rPr>
        <w:t xml:space="preserve">Rubin SJ, Saunders SS, Kuperstock J, Gadaleta D, Burke P, et al. </w:t>
      </w:r>
      <w:r w:rsidRPr="00150C86">
        <w:rPr>
          <w:rFonts w:ascii="Arial" w:hAnsi="Arial" w:cs="Arial"/>
        </w:rPr>
        <w:t>Quality improvement in tracheostomy care: A multidisciplinary approach to standardizing tracheostomy care to reduce complication</w:t>
      </w:r>
      <w:r>
        <w:rPr>
          <w:rFonts w:ascii="Arial" w:hAnsi="Arial" w:cs="Arial"/>
        </w:rPr>
        <w:t>s. Am J Otolaryngol 2019 (In press).</w:t>
      </w:r>
    </w:p>
    <w:p w14:paraId="0E9B830F" w14:textId="605942C3" w:rsidR="002263A2" w:rsidRDefault="00150C86" w:rsidP="00A63F20">
      <w:pPr>
        <w:numPr>
          <w:ilvl w:val="0"/>
          <w:numId w:val="1"/>
        </w:numPr>
        <w:jc w:val="both"/>
        <w:rPr>
          <w:rFonts w:ascii="Arial" w:hAnsi="Arial" w:cs="Arial"/>
        </w:rPr>
      </w:pPr>
      <w:r w:rsidRPr="00150C86">
        <w:rPr>
          <w:rFonts w:ascii="Arial" w:hAnsi="Arial" w:cs="Arial"/>
        </w:rPr>
        <w:t>Halum SL, Ting JY, Plowman EK, et al. A multi-institutional analysis of tracheotomy complications. Laryngoscope 2012;</w:t>
      </w:r>
      <w:r>
        <w:rPr>
          <w:rFonts w:ascii="Arial" w:hAnsi="Arial" w:cs="Arial"/>
        </w:rPr>
        <w:t xml:space="preserve"> </w:t>
      </w:r>
      <w:r w:rsidRPr="00150C86">
        <w:rPr>
          <w:rFonts w:ascii="Arial" w:hAnsi="Arial" w:cs="Arial"/>
        </w:rPr>
        <w:t>122(1):38–45.</w:t>
      </w:r>
    </w:p>
    <w:p w14:paraId="5F3B20AB" w14:textId="77777777" w:rsidR="00E26A5F" w:rsidRDefault="00E26A5F" w:rsidP="00E26A5F">
      <w:pPr>
        <w:numPr>
          <w:ilvl w:val="0"/>
          <w:numId w:val="1"/>
        </w:numPr>
        <w:jc w:val="both"/>
        <w:rPr>
          <w:rFonts w:ascii="Arial" w:hAnsi="Arial" w:cs="Arial"/>
        </w:rPr>
      </w:pPr>
      <w:r>
        <w:rPr>
          <w:rFonts w:ascii="Arial" w:hAnsi="Arial" w:cs="Arial"/>
        </w:rPr>
        <w:t xml:space="preserve">Alansari M, Alotair H, Al Aseri Z, Elhoseny MA. </w:t>
      </w:r>
      <w:r w:rsidRPr="00E26A5F">
        <w:rPr>
          <w:rFonts w:ascii="Arial" w:hAnsi="Arial" w:cs="Arial"/>
        </w:rPr>
        <w:t>Use of ultrasound guidance to improve the safety</w:t>
      </w:r>
    </w:p>
    <w:p w14:paraId="03CE7BFC" w14:textId="00EEABA2" w:rsidR="00E26A5F" w:rsidRPr="00E26A5F" w:rsidRDefault="00E26A5F" w:rsidP="00E26A5F">
      <w:pPr>
        <w:ind w:left="360"/>
        <w:jc w:val="both"/>
        <w:rPr>
          <w:rFonts w:ascii="Arial" w:hAnsi="Arial" w:cs="Arial"/>
        </w:rPr>
      </w:pPr>
      <w:r w:rsidRPr="00E26A5F">
        <w:rPr>
          <w:rFonts w:ascii="Arial" w:hAnsi="Arial" w:cs="Arial"/>
        </w:rPr>
        <w:t>of percutaneous dilatational tracheostomy: A literature review. Critical Care 2015; 19:229.</w:t>
      </w:r>
    </w:p>
    <w:p w14:paraId="19BB3F6E" w14:textId="5DE0F862" w:rsidR="00E26A5F" w:rsidRDefault="00E26A5F" w:rsidP="00A63F20">
      <w:pPr>
        <w:pStyle w:val="ListParagraph"/>
        <w:numPr>
          <w:ilvl w:val="0"/>
          <w:numId w:val="1"/>
        </w:numPr>
        <w:jc w:val="both"/>
        <w:rPr>
          <w:rFonts w:ascii="Arial" w:hAnsi="Arial" w:cs="Arial"/>
        </w:rPr>
      </w:pPr>
      <w:r w:rsidRPr="00E26A5F">
        <w:rPr>
          <w:rFonts w:ascii="Arial" w:hAnsi="Arial" w:cs="Arial"/>
        </w:rPr>
        <w:t xml:space="preserve">Guinot </w:t>
      </w:r>
      <w:r>
        <w:rPr>
          <w:rFonts w:ascii="Arial" w:hAnsi="Arial" w:cs="Arial"/>
        </w:rPr>
        <w:t xml:space="preserve">PG, Zogheib E, Petiot S, Marienne JP, Guerin AM, et al. </w:t>
      </w:r>
      <w:r w:rsidRPr="00E26A5F">
        <w:rPr>
          <w:rFonts w:ascii="Arial" w:hAnsi="Arial" w:cs="Arial"/>
        </w:rPr>
        <w:t>Ultrasound-guided percutaneous tracheostomy in critically ill obese patients</w:t>
      </w:r>
      <w:r>
        <w:rPr>
          <w:rFonts w:ascii="Arial" w:hAnsi="Arial" w:cs="Arial"/>
        </w:rPr>
        <w:t xml:space="preserve">. </w:t>
      </w:r>
      <w:r w:rsidRPr="00E26A5F">
        <w:rPr>
          <w:rFonts w:ascii="Arial" w:hAnsi="Arial" w:cs="Arial"/>
        </w:rPr>
        <w:t>Critical Care 201</w:t>
      </w:r>
      <w:r>
        <w:rPr>
          <w:rFonts w:ascii="Arial" w:hAnsi="Arial" w:cs="Arial"/>
        </w:rPr>
        <w:t>2</w:t>
      </w:r>
      <w:r w:rsidRPr="00E26A5F">
        <w:rPr>
          <w:rFonts w:ascii="Arial" w:hAnsi="Arial" w:cs="Arial"/>
        </w:rPr>
        <w:t>; 1</w:t>
      </w:r>
      <w:r>
        <w:rPr>
          <w:rFonts w:ascii="Arial" w:hAnsi="Arial" w:cs="Arial"/>
        </w:rPr>
        <w:t>6</w:t>
      </w:r>
      <w:r w:rsidRPr="00E26A5F">
        <w:rPr>
          <w:rFonts w:ascii="Arial" w:hAnsi="Arial" w:cs="Arial"/>
        </w:rPr>
        <w:t>:</w:t>
      </w:r>
      <w:r>
        <w:rPr>
          <w:rFonts w:ascii="Arial" w:hAnsi="Arial" w:cs="Arial"/>
        </w:rPr>
        <w:t>R40</w:t>
      </w:r>
      <w:r w:rsidRPr="00E26A5F">
        <w:rPr>
          <w:rFonts w:ascii="Arial" w:hAnsi="Arial" w:cs="Arial"/>
        </w:rPr>
        <w:t>.</w:t>
      </w:r>
    </w:p>
    <w:p w14:paraId="455F692A" w14:textId="655E88A0" w:rsidR="00C87B38" w:rsidRDefault="00C87B38" w:rsidP="0082318A">
      <w:pPr>
        <w:pStyle w:val="ListParagraph"/>
        <w:numPr>
          <w:ilvl w:val="0"/>
          <w:numId w:val="1"/>
        </w:numPr>
        <w:jc w:val="both"/>
        <w:rPr>
          <w:rFonts w:ascii="Arial" w:hAnsi="Arial" w:cs="Arial"/>
        </w:rPr>
      </w:pPr>
      <w:r w:rsidRPr="00C87B38">
        <w:rPr>
          <w:rFonts w:ascii="Arial" w:hAnsi="Arial" w:cs="Arial"/>
        </w:rPr>
        <w:t>Sodhi K</w:t>
      </w:r>
      <w:r>
        <w:rPr>
          <w:rFonts w:ascii="Arial" w:hAnsi="Arial" w:cs="Arial"/>
        </w:rPr>
        <w:t xml:space="preserve">. </w:t>
      </w:r>
      <w:r w:rsidRPr="00C87B38">
        <w:rPr>
          <w:rFonts w:ascii="Arial" w:hAnsi="Arial" w:cs="Arial"/>
        </w:rPr>
        <w:t xml:space="preserve">Anticipated Difficult Tracheostomy: Should CT Scan Be a Pre-Requisite. J Emerg Intern Med </w:t>
      </w:r>
      <w:r>
        <w:rPr>
          <w:rFonts w:ascii="Arial" w:hAnsi="Arial" w:cs="Arial"/>
        </w:rPr>
        <w:t xml:space="preserve">2017; Vol 1. </w:t>
      </w:r>
      <w:r w:rsidRPr="00C87B38">
        <w:rPr>
          <w:rFonts w:ascii="Arial" w:hAnsi="Arial" w:cs="Arial"/>
        </w:rPr>
        <w:t>No.2:14.</w:t>
      </w:r>
    </w:p>
    <w:p w14:paraId="4E2D4621" w14:textId="4272B390" w:rsidR="0082318A" w:rsidRPr="0082318A" w:rsidRDefault="0082318A" w:rsidP="0082318A">
      <w:pPr>
        <w:pStyle w:val="ListParagraph"/>
        <w:numPr>
          <w:ilvl w:val="0"/>
          <w:numId w:val="1"/>
        </w:numPr>
        <w:jc w:val="both"/>
        <w:rPr>
          <w:rFonts w:ascii="Arial" w:hAnsi="Arial" w:cs="Arial"/>
        </w:rPr>
      </w:pPr>
      <w:r w:rsidRPr="0082318A">
        <w:rPr>
          <w:rFonts w:ascii="Arial" w:hAnsi="Arial" w:cs="Arial"/>
        </w:rPr>
        <w:t>Mark</w:t>
      </w:r>
      <w:r w:rsidR="00EA606F">
        <w:rPr>
          <w:rFonts w:ascii="Arial" w:hAnsi="Arial" w:cs="Arial"/>
        </w:rPr>
        <w:t xml:space="preserve"> LJ, Herzer KR, Cover R, Pandian V, Bhatti NI, </w:t>
      </w:r>
      <w:r w:rsidRPr="0082318A">
        <w:rPr>
          <w:rFonts w:ascii="Arial" w:hAnsi="Arial" w:cs="Arial"/>
        </w:rPr>
        <w:t>et al. Difficult Airway Response Team:  A novel quality improvement program for managing hospital-wide airway emergencies. Anesthesia and Analgesi</w:t>
      </w:r>
      <w:r w:rsidR="00EA606F">
        <w:rPr>
          <w:rFonts w:ascii="Arial" w:hAnsi="Arial" w:cs="Arial"/>
        </w:rPr>
        <w:t>a</w:t>
      </w:r>
      <w:r w:rsidRPr="0082318A">
        <w:rPr>
          <w:rFonts w:ascii="Arial" w:hAnsi="Arial" w:cs="Arial"/>
        </w:rPr>
        <w:t xml:space="preserve"> </w:t>
      </w:r>
      <w:r w:rsidR="00EA606F">
        <w:rPr>
          <w:rFonts w:ascii="Arial" w:hAnsi="Arial" w:cs="Arial"/>
        </w:rPr>
        <w:t xml:space="preserve">2015; </w:t>
      </w:r>
      <w:r w:rsidRPr="0082318A">
        <w:rPr>
          <w:rFonts w:ascii="Arial" w:hAnsi="Arial" w:cs="Arial"/>
        </w:rPr>
        <w:t>121</w:t>
      </w:r>
      <w:r w:rsidR="00EA606F">
        <w:rPr>
          <w:rFonts w:ascii="Arial" w:hAnsi="Arial" w:cs="Arial"/>
        </w:rPr>
        <w:t>:</w:t>
      </w:r>
      <w:r w:rsidRPr="0082318A">
        <w:rPr>
          <w:rFonts w:ascii="Arial" w:hAnsi="Arial" w:cs="Arial"/>
        </w:rPr>
        <w:t>127-139.</w:t>
      </w:r>
    </w:p>
    <w:p w14:paraId="1AA5AFAE" w14:textId="59A844D9" w:rsidR="0082318A" w:rsidRPr="00EA606F" w:rsidRDefault="0082318A" w:rsidP="0082318A">
      <w:pPr>
        <w:pStyle w:val="ListParagraph"/>
        <w:numPr>
          <w:ilvl w:val="0"/>
          <w:numId w:val="1"/>
        </w:numPr>
        <w:jc w:val="both"/>
        <w:rPr>
          <w:rFonts w:ascii="Arial" w:hAnsi="Arial" w:cs="Arial"/>
        </w:rPr>
      </w:pPr>
      <w:r w:rsidRPr="0082318A">
        <w:rPr>
          <w:rFonts w:ascii="Arial" w:hAnsi="Arial" w:cs="Arial"/>
        </w:rPr>
        <w:t>Rassekh</w:t>
      </w:r>
      <w:r w:rsidR="00EA606F">
        <w:rPr>
          <w:rFonts w:ascii="Arial" w:hAnsi="Arial" w:cs="Arial"/>
        </w:rPr>
        <w:t xml:space="preserve"> CH, Zhao J, Martin ND, Chalian AA, Atkins JH. </w:t>
      </w:r>
      <w:r w:rsidRPr="0082318A">
        <w:rPr>
          <w:rFonts w:ascii="Arial" w:hAnsi="Arial" w:cs="Arial"/>
        </w:rPr>
        <w:t>Tracheostomy complications as a trigger for an airway rapid response:  analysis and quality improvement considerations. Otolaryngology-Head and Neck Surgery</w:t>
      </w:r>
      <w:r w:rsidR="00EA606F">
        <w:rPr>
          <w:rFonts w:ascii="Arial" w:hAnsi="Arial" w:cs="Arial"/>
        </w:rPr>
        <w:t xml:space="preserve"> 2015; </w:t>
      </w:r>
      <w:r w:rsidRPr="0082318A">
        <w:rPr>
          <w:rFonts w:ascii="Arial" w:hAnsi="Arial" w:cs="Arial"/>
        </w:rPr>
        <w:t>153</w:t>
      </w:r>
      <w:r w:rsidR="00EA606F">
        <w:rPr>
          <w:rFonts w:ascii="Arial" w:hAnsi="Arial" w:cs="Arial"/>
        </w:rPr>
        <w:t>:</w:t>
      </w:r>
      <w:r w:rsidRPr="0082318A">
        <w:rPr>
          <w:rFonts w:ascii="Arial" w:hAnsi="Arial" w:cs="Arial"/>
        </w:rPr>
        <w:t>921-926.</w:t>
      </w:r>
    </w:p>
    <w:p w14:paraId="5A8263A4" w14:textId="188687D4" w:rsidR="00E26A5F" w:rsidRPr="00562F8D" w:rsidRDefault="00E26A5F" w:rsidP="00562F8D">
      <w:pPr>
        <w:jc w:val="both"/>
        <w:rPr>
          <w:rFonts w:ascii="Arial" w:hAnsi="Arial" w:cs="Arial"/>
        </w:rPr>
      </w:pPr>
    </w:p>
    <w:p w14:paraId="71EFE868" w14:textId="77777777" w:rsidR="007C5938" w:rsidRPr="00953199" w:rsidRDefault="007C5938" w:rsidP="007C5938">
      <w:pPr>
        <w:jc w:val="both"/>
        <w:rPr>
          <w:rFonts w:ascii="Arial" w:hAnsi="Arial" w:cs="Arial"/>
          <w:highlight w:val="yellow"/>
        </w:rPr>
      </w:pPr>
    </w:p>
    <w:p w14:paraId="1BB3D153" w14:textId="77777777" w:rsidR="007C5938" w:rsidRPr="00B21D6E" w:rsidRDefault="007C5938" w:rsidP="007C5938">
      <w:pPr>
        <w:jc w:val="both"/>
        <w:rPr>
          <w:rFonts w:ascii="Arial" w:hAnsi="Arial" w:cs="Arial"/>
        </w:rPr>
      </w:pPr>
    </w:p>
    <w:p w14:paraId="5C721439" w14:textId="77777777" w:rsidR="007C5938" w:rsidRDefault="007C5938" w:rsidP="007C5938">
      <w:pPr>
        <w:jc w:val="both"/>
        <w:rPr>
          <w:rFonts w:ascii="Arial" w:hAnsi="Arial" w:cs="Arial"/>
        </w:rPr>
      </w:pPr>
    </w:p>
    <w:p w14:paraId="1F7EBBF4" w14:textId="77777777" w:rsidR="007C5938" w:rsidRPr="00B21D6E" w:rsidRDefault="007C5938" w:rsidP="007C5938">
      <w:pPr>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750C949E" wp14:editId="7EAE5F51">
                <wp:simplePos x="0" y="0"/>
                <wp:positionH relativeFrom="column">
                  <wp:posOffset>217170</wp:posOffset>
                </wp:positionH>
                <wp:positionV relativeFrom="paragraph">
                  <wp:posOffset>-285750</wp:posOffset>
                </wp:positionV>
                <wp:extent cx="5607050" cy="1132840"/>
                <wp:effectExtent l="13335" t="12065" r="18415" b="171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132840"/>
                        </a:xfrm>
                        <a:prstGeom prst="rect">
                          <a:avLst/>
                        </a:prstGeom>
                        <a:solidFill>
                          <a:srgbClr val="FFFFFF"/>
                        </a:solidFill>
                        <a:ln w="19050">
                          <a:solidFill>
                            <a:srgbClr val="000000"/>
                          </a:solidFill>
                          <a:miter lim="800000"/>
                          <a:headEnd/>
                          <a:tailEnd/>
                        </a:ln>
                      </wps:spPr>
                      <wps:txbx>
                        <w:txbxContent>
                          <w:p w14:paraId="1A7859BA" w14:textId="77777777" w:rsidR="00A63F20" w:rsidRDefault="00A63F20" w:rsidP="007C5938">
                            <w:pPr>
                              <w:jc w:val="center"/>
                              <w:rPr>
                                <w:rFonts w:ascii="Arial" w:hAnsi="Arial" w:cs="Arial"/>
                                <w:b/>
                              </w:rPr>
                            </w:pPr>
                            <w:r>
                              <w:rPr>
                                <w:rFonts w:ascii="Arial" w:hAnsi="Arial" w:cs="Arial"/>
                                <w:b/>
                              </w:rPr>
                              <w:t xml:space="preserve">Surgical Critical Care </w:t>
                            </w:r>
                            <w:r w:rsidRPr="0012254F">
                              <w:rPr>
                                <w:rFonts w:ascii="Arial" w:hAnsi="Arial" w:cs="Arial"/>
                                <w:b/>
                              </w:rPr>
                              <w:t>E</w:t>
                            </w:r>
                            <w:r>
                              <w:rPr>
                                <w:rFonts w:ascii="Arial" w:hAnsi="Arial" w:cs="Arial"/>
                                <w:b/>
                              </w:rPr>
                              <w:t>vidence-</w:t>
                            </w:r>
                            <w:r w:rsidRPr="0012254F">
                              <w:rPr>
                                <w:rFonts w:ascii="Arial" w:hAnsi="Arial" w:cs="Arial"/>
                                <w:b/>
                              </w:rPr>
                              <w:t>Based Medicine Guidelines Committee</w:t>
                            </w:r>
                          </w:p>
                          <w:p w14:paraId="1616EF04" w14:textId="77777777" w:rsidR="00A63F20" w:rsidRDefault="00A63F20" w:rsidP="007C5938">
                            <w:pPr>
                              <w:jc w:val="center"/>
                              <w:rPr>
                                <w:rFonts w:ascii="Arial" w:hAnsi="Arial" w:cs="Arial"/>
                                <w:b/>
                              </w:rPr>
                            </w:pPr>
                          </w:p>
                          <w:p w14:paraId="08DC3A02" w14:textId="0B447CBC" w:rsidR="00A63F20" w:rsidRDefault="00A63F20" w:rsidP="007C5938">
                            <w:pPr>
                              <w:rPr>
                                <w:rFonts w:ascii="Arial" w:hAnsi="Arial" w:cs="Arial"/>
                              </w:rPr>
                            </w:pPr>
                            <w:r>
                              <w:rPr>
                                <w:rFonts w:ascii="Arial" w:hAnsi="Arial" w:cs="Arial"/>
                              </w:rPr>
                              <w:t>Author: Michael L. Cheatham, MD, FACS, FCCM</w:t>
                            </w:r>
                            <w:r w:rsidR="00EA606F">
                              <w:rPr>
                                <w:rFonts w:ascii="Arial" w:hAnsi="Arial" w:cs="Arial"/>
                              </w:rPr>
                              <w:t>; Jennifer Brown, RRT</w:t>
                            </w:r>
                          </w:p>
                          <w:p w14:paraId="2E8646B1" w14:textId="55A48E22" w:rsidR="00A63F20" w:rsidRDefault="00A63F20" w:rsidP="007C5938">
                            <w:pPr>
                              <w:rPr>
                                <w:rFonts w:ascii="Arial" w:hAnsi="Arial" w:cs="Arial"/>
                              </w:rPr>
                            </w:pPr>
                            <w:r>
                              <w:rPr>
                                <w:rFonts w:ascii="Arial" w:hAnsi="Arial" w:cs="Arial"/>
                              </w:rPr>
                              <w:t>Editor: Michael L. Cheatham, MD, FACS, FCCM</w:t>
                            </w:r>
                          </w:p>
                          <w:p w14:paraId="7052D1CF" w14:textId="1D074F36" w:rsidR="00A63F20" w:rsidRDefault="00A63F20" w:rsidP="007C5938">
                            <w:pPr>
                              <w:rPr>
                                <w:rFonts w:ascii="Arial" w:hAnsi="Arial" w:cs="Arial"/>
                              </w:rPr>
                            </w:pPr>
                            <w:r>
                              <w:rPr>
                                <w:rFonts w:ascii="Arial" w:hAnsi="Arial" w:cs="Arial"/>
                              </w:rPr>
                              <w:t>Last revision date: 02/</w:t>
                            </w:r>
                            <w:r w:rsidR="00C121CE">
                              <w:rPr>
                                <w:rFonts w:ascii="Arial" w:hAnsi="Arial" w:cs="Arial"/>
                              </w:rPr>
                              <w:t>20</w:t>
                            </w:r>
                            <w:r>
                              <w:rPr>
                                <w:rFonts w:ascii="Arial" w:hAnsi="Arial" w:cs="Arial"/>
                              </w:rPr>
                              <w:t>/2020</w:t>
                            </w:r>
                          </w:p>
                          <w:p w14:paraId="3447E66A" w14:textId="77777777" w:rsidR="00A63F20" w:rsidRDefault="00A63F20" w:rsidP="007C5938">
                            <w:pPr>
                              <w:rPr>
                                <w:rFonts w:ascii="Arial" w:hAnsi="Arial" w:cs="Arial"/>
                              </w:rPr>
                            </w:pPr>
                          </w:p>
                          <w:p w14:paraId="455F3FDB" w14:textId="77777777" w:rsidR="00A63F20" w:rsidRPr="009144B6" w:rsidRDefault="00A63F20" w:rsidP="007C5938">
                            <w:pPr>
                              <w:jc w:val="center"/>
                              <w:rPr>
                                <w:rFonts w:ascii="Arial" w:hAnsi="Arial" w:cs="Arial"/>
                                <w:b/>
                              </w:rPr>
                            </w:pPr>
                            <w:r>
                              <w:rPr>
                                <w:rFonts w:ascii="Arial" w:hAnsi="Arial" w:cs="Arial"/>
                                <w:b/>
                              </w:rPr>
                              <w:t xml:space="preserve">Please direct any questions or concerns to: </w:t>
                            </w:r>
                            <w:hyperlink r:id="rId14" w:history="1">
                              <w:r w:rsidRPr="0098265B">
                                <w:rPr>
                                  <w:rStyle w:val="Hyperlink"/>
                                  <w:rFonts w:ascii="Arial" w:hAnsi="Arial" w:cs="Arial"/>
                                  <w:b/>
                                </w:rPr>
                                <w:t>webmaster@surgicalcriticalcare.net</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0C949E" id="Text Box 4" o:spid="_x0000_s1027" type="#_x0000_t202" style="position:absolute;left:0;text-align:left;margin-left:17.1pt;margin-top:-22.5pt;width:441.5pt;height:89.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" strokeweight="1.5pt">
                <v:textbox style="mso-fit-shape-to-text:t">
                  <w:txbxContent>
                    <w:p w14:paraId="1A7859BA" w14:textId="77777777" w:rsidR="00A63F20" w:rsidRDefault="00A63F20" w:rsidP="007C5938">
                      <w:pPr>
                        <w:jc w:val="center"/>
                        <w:rPr>
                          <w:rFonts w:ascii="Arial" w:hAnsi="Arial" w:cs="Arial"/>
                          <w:b/>
                        </w:rPr>
                      </w:pPr>
                      <w:r>
                        <w:rPr>
                          <w:rFonts w:ascii="Arial" w:hAnsi="Arial" w:cs="Arial"/>
                          <w:b/>
                        </w:rPr>
                        <w:t xml:space="preserve">Surgical Critical Care </w:t>
                      </w:r>
                      <w:r w:rsidRPr="0012254F">
                        <w:rPr>
                          <w:rFonts w:ascii="Arial" w:hAnsi="Arial" w:cs="Arial"/>
                          <w:b/>
                        </w:rPr>
                        <w:t>E</w:t>
                      </w:r>
                      <w:r>
                        <w:rPr>
                          <w:rFonts w:ascii="Arial" w:hAnsi="Arial" w:cs="Arial"/>
                          <w:b/>
                        </w:rPr>
                        <w:t>vidence-</w:t>
                      </w:r>
                      <w:r w:rsidRPr="0012254F">
                        <w:rPr>
                          <w:rFonts w:ascii="Arial" w:hAnsi="Arial" w:cs="Arial"/>
                          <w:b/>
                        </w:rPr>
                        <w:t>Based Medicine Guidelines Committee</w:t>
                      </w:r>
                    </w:p>
                    <w:p w14:paraId="1616EF04" w14:textId="77777777" w:rsidR="00A63F20" w:rsidRDefault="00A63F20" w:rsidP="007C5938">
                      <w:pPr>
                        <w:jc w:val="center"/>
                        <w:rPr>
                          <w:rFonts w:ascii="Arial" w:hAnsi="Arial" w:cs="Arial"/>
                          <w:b/>
                        </w:rPr>
                      </w:pPr>
                    </w:p>
                    <w:p w14:paraId="08DC3A02" w14:textId="0B447CBC" w:rsidR="00A63F20" w:rsidRDefault="00A63F20" w:rsidP="007C5938">
                      <w:pPr>
                        <w:rPr>
                          <w:rFonts w:ascii="Arial" w:hAnsi="Arial" w:cs="Arial"/>
                        </w:rPr>
                      </w:pPr>
                      <w:r>
                        <w:rPr>
                          <w:rFonts w:ascii="Arial" w:hAnsi="Arial" w:cs="Arial"/>
                        </w:rPr>
                        <w:t>Author: Michael L. Cheatham, MD, FACS, FCCM</w:t>
                      </w:r>
                      <w:r w:rsidR="00EA606F">
                        <w:rPr>
                          <w:rFonts w:ascii="Arial" w:hAnsi="Arial" w:cs="Arial"/>
                        </w:rPr>
                        <w:t>; Jennifer Brown, RRT</w:t>
                      </w:r>
                    </w:p>
                    <w:p w14:paraId="2E8646B1" w14:textId="55A48E22" w:rsidR="00A63F20" w:rsidRDefault="00A63F20" w:rsidP="007C5938">
                      <w:pPr>
                        <w:rPr>
                          <w:rFonts w:ascii="Arial" w:hAnsi="Arial" w:cs="Arial"/>
                        </w:rPr>
                      </w:pPr>
                      <w:r>
                        <w:rPr>
                          <w:rFonts w:ascii="Arial" w:hAnsi="Arial" w:cs="Arial"/>
                        </w:rPr>
                        <w:t>Editor: Michael L. Cheatham, MD, FACS, FCCM</w:t>
                      </w:r>
                    </w:p>
                    <w:p w14:paraId="7052D1CF" w14:textId="1D074F36" w:rsidR="00A63F20" w:rsidRDefault="00A63F20" w:rsidP="007C5938">
                      <w:pPr>
                        <w:rPr>
                          <w:rFonts w:ascii="Arial" w:hAnsi="Arial" w:cs="Arial"/>
                        </w:rPr>
                      </w:pPr>
                      <w:r>
                        <w:rPr>
                          <w:rFonts w:ascii="Arial" w:hAnsi="Arial" w:cs="Arial"/>
                        </w:rPr>
                        <w:t>Last revision date: 02/</w:t>
                      </w:r>
                      <w:r w:rsidR="00C121CE">
                        <w:rPr>
                          <w:rFonts w:ascii="Arial" w:hAnsi="Arial" w:cs="Arial"/>
                        </w:rPr>
                        <w:t>20</w:t>
                      </w:r>
                      <w:r>
                        <w:rPr>
                          <w:rFonts w:ascii="Arial" w:hAnsi="Arial" w:cs="Arial"/>
                        </w:rPr>
                        <w:t>/2020</w:t>
                      </w:r>
                    </w:p>
                    <w:p w14:paraId="3447E66A" w14:textId="77777777" w:rsidR="00A63F20" w:rsidRDefault="00A63F20" w:rsidP="007C5938">
                      <w:pPr>
                        <w:rPr>
                          <w:rFonts w:ascii="Arial" w:hAnsi="Arial" w:cs="Arial"/>
                        </w:rPr>
                      </w:pPr>
                    </w:p>
                    <w:p w14:paraId="455F3FDB" w14:textId="77777777" w:rsidR="00A63F20" w:rsidRPr="009144B6" w:rsidRDefault="00A63F20" w:rsidP="007C5938">
                      <w:pPr>
                        <w:jc w:val="center"/>
                        <w:rPr>
                          <w:rFonts w:ascii="Arial" w:hAnsi="Arial" w:cs="Arial"/>
                          <w:b/>
                        </w:rPr>
                      </w:pPr>
                      <w:r>
                        <w:rPr>
                          <w:rFonts w:ascii="Arial" w:hAnsi="Arial" w:cs="Arial"/>
                          <w:b/>
                        </w:rPr>
                        <w:t xml:space="preserve">Please direct any questions or concerns to: </w:t>
                      </w:r>
                      <w:hyperlink r:id="rId15" w:history="1">
                        <w:r w:rsidRPr="0098265B">
                          <w:rPr>
                            <w:rStyle w:val="Hyperlink"/>
                            <w:rFonts w:ascii="Arial" w:hAnsi="Arial" w:cs="Arial"/>
                            <w:b/>
                          </w:rPr>
                          <w:t>webmaster@surgicalcriticalcare.net</w:t>
                        </w:r>
                      </w:hyperlink>
                    </w:p>
                  </w:txbxContent>
                </v:textbox>
              </v:shape>
            </w:pict>
          </mc:Fallback>
        </mc:AlternateContent>
      </w:r>
    </w:p>
    <w:p w14:paraId="5BFD5309" w14:textId="77777777" w:rsidR="007C5938" w:rsidRPr="00476A42" w:rsidRDefault="007C5938" w:rsidP="007C5938">
      <w:pPr>
        <w:autoSpaceDE w:val="0"/>
        <w:autoSpaceDN w:val="0"/>
        <w:adjustRightInd w:val="0"/>
      </w:pPr>
    </w:p>
    <w:p w14:paraId="2067607B" w14:textId="77777777" w:rsidR="007C5938" w:rsidRPr="00476A42" w:rsidRDefault="007C5938" w:rsidP="007C5938">
      <w:pPr>
        <w:autoSpaceDE w:val="0"/>
        <w:autoSpaceDN w:val="0"/>
        <w:adjustRightInd w:val="0"/>
      </w:pPr>
    </w:p>
    <w:p w14:paraId="38ED0ADA" w14:textId="77777777" w:rsidR="007C5938" w:rsidRPr="00476A42" w:rsidRDefault="007C5938" w:rsidP="007C5938">
      <w:pPr>
        <w:autoSpaceDE w:val="0"/>
        <w:autoSpaceDN w:val="0"/>
        <w:adjustRightInd w:val="0"/>
      </w:pPr>
    </w:p>
    <w:p w14:paraId="78C62190" w14:textId="77777777" w:rsidR="007C5938" w:rsidRPr="00476A42" w:rsidRDefault="007C5938" w:rsidP="007C5938">
      <w:pPr>
        <w:autoSpaceDE w:val="0"/>
        <w:autoSpaceDN w:val="0"/>
        <w:adjustRightInd w:val="0"/>
      </w:pPr>
    </w:p>
    <w:p w14:paraId="64027F61" w14:textId="77777777" w:rsidR="007C5938" w:rsidRPr="00476A42" w:rsidRDefault="007C5938" w:rsidP="007C5938">
      <w:pPr>
        <w:autoSpaceDE w:val="0"/>
        <w:autoSpaceDN w:val="0"/>
        <w:adjustRightInd w:val="0"/>
      </w:pPr>
    </w:p>
    <w:p w14:paraId="4EDDA5FF" w14:textId="77777777" w:rsidR="007C5938" w:rsidRPr="00476A42" w:rsidRDefault="007C5938" w:rsidP="007C5938">
      <w:pPr>
        <w:autoSpaceDE w:val="0"/>
        <w:autoSpaceDN w:val="0"/>
        <w:adjustRightInd w:val="0"/>
      </w:pPr>
    </w:p>
    <w:p w14:paraId="283607D9" w14:textId="77777777" w:rsidR="00875FFB" w:rsidRDefault="00875FFB" w:rsidP="00B6725F">
      <w:pPr>
        <w:pStyle w:val="Title"/>
        <w:rPr>
          <w:rFonts w:cs="Arial"/>
        </w:rPr>
      </w:pPr>
    </w:p>
    <w:p w14:paraId="3BD7CC00" w14:textId="77777777" w:rsidR="00875FFB" w:rsidRDefault="00875FFB" w:rsidP="00B6725F">
      <w:pPr>
        <w:pStyle w:val="Title"/>
        <w:rPr>
          <w:rFonts w:cs="Arial"/>
        </w:rPr>
      </w:pPr>
    </w:p>
    <w:p w14:paraId="60B9F05E" w14:textId="77777777" w:rsidR="00875FFB" w:rsidRDefault="00875FFB" w:rsidP="00B6725F">
      <w:pPr>
        <w:pStyle w:val="Title"/>
        <w:rPr>
          <w:rFonts w:cs="Arial"/>
        </w:rPr>
      </w:pPr>
    </w:p>
    <w:p w14:paraId="58473438" w14:textId="77777777" w:rsidR="00875FFB" w:rsidRDefault="00875FFB" w:rsidP="00B6725F">
      <w:pPr>
        <w:pStyle w:val="Title"/>
        <w:rPr>
          <w:rFonts w:cs="Arial"/>
        </w:rPr>
        <w:sectPr w:rsidR="00875FFB" w:rsidSect="005E2103">
          <w:headerReference w:type="first" r:id="rId16"/>
          <w:type w:val="continuous"/>
          <w:pgSz w:w="12240" w:h="15840" w:code="1"/>
          <w:pgMar w:top="1440" w:right="1440" w:bottom="1440" w:left="1440" w:header="720" w:footer="720" w:gutter="0"/>
          <w:cols w:space="720"/>
          <w:docGrid w:linePitch="272"/>
        </w:sectPr>
      </w:pPr>
    </w:p>
    <w:p w14:paraId="132FEB7B" w14:textId="00CE1A1B" w:rsidR="0086774D" w:rsidRPr="00DD5A06" w:rsidRDefault="0086774D" w:rsidP="008D23A2">
      <w:pPr>
        <w:pStyle w:val="Title"/>
        <w:jc w:val="left"/>
        <w:rPr>
          <w:rFonts w:cs="Arial"/>
          <w:b w:val="0"/>
          <w:u w:val="single"/>
        </w:rPr>
      </w:pPr>
    </w:p>
    <w:sectPr w:rsidR="0086774D" w:rsidRPr="00DD5A06" w:rsidSect="008D23A2">
      <w:footerReference w:type="default" r:id="rId17"/>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A78D" w14:textId="77777777" w:rsidR="00A63F20" w:rsidRDefault="00A63F20">
      <w:r>
        <w:separator/>
      </w:r>
    </w:p>
  </w:endnote>
  <w:endnote w:type="continuationSeparator" w:id="0">
    <w:p w14:paraId="32B3BE56" w14:textId="77777777" w:rsidR="00A63F20" w:rsidRDefault="00A6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36EA" w14:textId="2F79E6F9" w:rsidR="00A63F20" w:rsidRPr="00907736" w:rsidRDefault="00A63F20" w:rsidP="00907736">
    <w:pPr>
      <w:pStyle w:val="Footer"/>
      <w:tabs>
        <w:tab w:val="clear" w:pos="8640"/>
        <w:tab w:val="right" w:pos="9360"/>
      </w:tabs>
      <w:rPr>
        <w:rStyle w:val="PageNumber"/>
        <w:rFonts w:ascii="Arial" w:hAnsi="Arial"/>
        <w:sz w:val="16"/>
        <w:szCs w:val="16"/>
      </w:rPr>
    </w:pPr>
    <w:r w:rsidRPr="00907736">
      <w:rPr>
        <w:sz w:val="16"/>
        <w:szCs w:val="16"/>
      </w:rPr>
      <w:tab/>
    </w:r>
    <w:r w:rsidRPr="008D23A2">
      <w:rPr>
        <w:rStyle w:val="PageNumber"/>
        <w:rFonts w:ascii="Arial" w:hAnsi="Arial"/>
        <w:sz w:val="16"/>
        <w:szCs w:val="12"/>
      </w:rPr>
      <w:fldChar w:fldCharType="begin"/>
    </w:r>
    <w:r w:rsidRPr="008D23A2">
      <w:rPr>
        <w:rStyle w:val="PageNumber"/>
        <w:rFonts w:ascii="Arial" w:hAnsi="Arial"/>
        <w:sz w:val="16"/>
        <w:szCs w:val="12"/>
      </w:rPr>
      <w:instrText xml:space="preserve"> PAGE </w:instrText>
    </w:r>
    <w:r w:rsidRPr="008D23A2">
      <w:rPr>
        <w:rStyle w:val="PageNumber"/>
        <w:rFonts w:ascii="Arial" w:hAnsi="Arial"/>
        <w:sz w:val="16"/>
        <w:szCs w:val="12"/>
      </w:rPr>
      <w:fldChar w:fldCharType="separate"/>
    </w:r>
    <w:r w:rsidRPr="008D23A2">
      <w:rPr>
        <w:rStyle w:val="PageNumber"/>
        <w:rFonts w:ascii="Arial" w:hAnsi="Arial"/>
        <w:noProof/>
        <w:sz w:val="16"/>
        <w:szCs w:val="12"/>
      </w:rPr>
      <w:t>2</w:t>
    </w:r>
    <w:r w:rsidRPr="008D23A2">
      <w:rPr>
        <w:rStyle w:val="PageNumber"/>
        <w:rFonts w:ascii="Arial" w:hAnsi="Arial"/>
        <w:sz w:val="16"/>
        <w:szCs w:val="12"/>
      </w:rPr>
      <w:fldChar w:fldCharType="end"/>
    </w:r>
    <w:r w:rsidRPr="00907736">
      <w:rPr>
        <w:rStyle w:val="PageNumber"/>
        <w:rFonts w:ascii="Arial" w:hAnsi="Arial"/>
        <w:sz w:val="16"/>
        <w:szCs w:val="16"/>
      </w:rPr>
      <w:tab/>
      <w:t>Appro</w:t>
    </w:r>
    <w:r>
      <w:rPr>
        <w:rStyle w:val="PageNumber"/>
        <w:rFonts w:ascii="Arial" w:hAnsi="Arial"/>
        <w:sz w:val="16"/>
        <w:szCs w:val="16"/>
      </w:rPr>
      <w:t>ved</w:t>
    </w:r>
    <w:r w:rsidR="00912911">
      <w:rPr>
        <w:rStyle w:val="PageNumber"/>
        <w:rFonts w:ascii="Arial" w:hAnsi="Arial"/>
        <w:sz w:val="16"/>
        <w:szCs w:val="16"/>
      </w:rPr>
      <w:t xml:space="preserve"> </w:t>
    </w:r>
    <w:r w:rsidR="005E2103">
      <w:rPr>
        <w:rStyle w:val="PageNumber"/>
        <w:rFonts w:ascii="Arial" w:hAnsi="Arial"/>
        <w:sz w:val="16"/>
        <w:szCs w:val="16"/>
      </w:rPr>
      <w:t>02/20/2020</w:t>
    </w:r>
  </w:p>
  <w:p w14:paraId="5AE257B1" w14:textId="48A061D0" w:rsidR="00A63F20" w:rsidRDefault="00A63F20" w:rsidP="00907736">
    <w:pPr>
      <w:pStyle w:val="Footer"/>
      <w:tabs>
        <w:tab w:val="clear" w:pos="4320"/>
        <w:tab w:val="clear" w:pos="8640"/>
        <w:tab w:val="center" w:pos="5040"/>
        <w:tab w:val="right" w:pos="9360"/>
      </w:tabs>
      <w:rPr>
        <w:rStyle w:val="PageNumber"/>
        <w:rFonts w:ascii="Arial" w:hAnsi="Arial"/>
        <w:sz w:val="16"/>
        <w:szCs w:val="16"/>
      </w:rPr>
    </w:pPr>
    <w:r w:rsidRPr="00907736">
      <w:rPr>
        <w:rStyle w:val="PageNumber"/>
        <w:rFonts w:ascii="Arial" w:hAnsi="Arial"/>
        <w:sz w:val="16"/>
        <w:szCs w:val="16"/>
      </w:rPr>
      <w:tab/>
    </w:r>
    <w:r w:rsidRPr="00907736">
      <w:rPr>
        <w:rStyle w:val="PageNumber"/>
        <w:rFonts w:ascii="Arial" w:hAnsi="Arial"/>
        <w:sz w:val="16"/>
        <w:szCs w:val="16"/>
      </w:rPr>
      <w:tab/>
    </w:r>
  </w:p>
  <w:p w14:paraId="384B1358" w14:textId="7C64F88E" w:rsidR="00A63F20" w:rsidRPr="00875FFB" w:rsidRDefault="00A63F20" w:rsidP="00875FFB">
    <w:pPr>
      <w:pStyle w:val="Footer"/>
      <w:tabs>
        <w:tab w:val="clear" w:pos="8640"/>
        <w:tab w:val="right" w:pos="9360"/>
      </w:tabs>
      <w:jc w:val="center"/>
      <w:rPr>
        <w:rFonts w:ascii="Arial" w:hAnsi="Arial"/>
        <w:sz w:val="16"/>
      </w:rPr>
    </w:pPr>
    <w:r>
      <w:rPr>
        <w:rStyle w:val="PageNumber"/>
        <w:rFonts w:ascii="Arial" w:hAnsi="Arial" w:cs="Arial"/>
        <w:sz w:val="16"/>
      </w:rPr>
      <w:t>©</w:t>
    </w:r>
    <w:r>
      <w:rPr>
        <w:rStyle w:val="PageNumber"/>
        <w:rFonts w:ascii="Arial" w:hAnsi="Arial"/>
        <w:sz w:val="16"/>
      </w:rPr>
      <w:t xml:space="preserve"> 2020 Surgicalcriticalcare.net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501D" w14:textId="77777777" w:rsidR="00A63F20" w:rsidRDefault="00A63F20">
    <w:pPr>
      <w:pBdr>
        <w:top w:val="single" w:sz="4" w:space="1" w:color="auto"/>
      </w:pBdr>
      <w:rPr>
        <w:rFonts w:ascii="Arial" w:hAnsi="Arial"/>
        <w:b/>
        <w:sz w:val="16"/>
      </w:rPr>
    </w:pPr>
    <w:r>
      <w:rPr>
        <w:rFonts w:ascii="Arial" w:hAnsi="Arial"/>
        <w:b/>
        <w:sz w:val="16"/>
      </w:rPr>
      <w:t>EVIDENCE DEFINITIONS</w:t>
    </w:r>
  </w:p>
  <w:p w14:paraId="0C1540BB" w14:textId="77777777" w:rsidR="00A63F20" w:rsidRDefault="00A63F20" w:rsidP="00DD635D">
    <w:pPr>
      <w:numPr>
        <w:ilvl w:val="0"/>
        <w:numId w:val="4"/>
      </w:numPr>
      <w:pBdr>
        <w:top w:val="single" w:sz="4" w:space="1" w:color="auto"/>
      </w:pBdr>
      <w:tabs>
        <w:tab w:val="clear" w:pos="720"/>
        <w:tab w:val="num" w:pos="180"/>
      </w:tabs>
      <w:ind w:left="180" w:hanging="180"/>
      <w:jc w:val="both"/>
      <w:rPr>
        <w:rFonts w:ascii="Arial" w:hAnsi="Arial"/>
        <w:sz w:val="16"/>
      </w:rPr>
    </w:pPr>
    <w:r>
      <w:rPr>
        <w:rFonts w:ascii="Arial" w:hAnsi="Arial"/>
        <w:b/>
        <w:sz w:val="16"/>
      </w:rPr>
      <w:t>Class I:</w:t>
    </w:r>
    <w:r>
      <w:rPr>
        <w:rFonts w:ascii="Arial" w:hAnsi="Arial"/>
        <w:sz w:val="16"/>
      </w:rPr>
      <w:t xml:space="preserve"> Prospective randomized controlled trial.</w:t>
    </w:r>
  </w:p>
  <w:p w14:paraId="2660F165" w14:textId="77777777" w:rsidR="00A63F20" w:rsidRDefault="00A63F20" w:rsidP="00DD635D">
    <w:pPr>
      <w:numPr>
        <w:ilvl w:val="0"/>
        <w:numId w:val="4"/>
      </w:numPr>
      <w:pBdr>
        <w:top w:val="single" w:sz="4" w:space="1" w:color="auto"/>
      </w:pBdr>
      <w:tabs>
        <w:tab w:val="clear" w:pos="720"/>
        <w:tab w:val="num" w:pos="180"/>
      </w:tabs>
      <w:ind w:left="180" w:hanging="180"/>
      <w:jc w:val="both"/>
      <w:rPr>
        <w:rFonts w:ascii="Arial" w:hAnsi="Arial"/>
        <w:sz w:val="16"/>
      </w:rPr>
    </w:pPr>
    <w:r>
      <w:rPr>
        <w:rFonts w:ascii="Arial" w:hAnsi="Arial"/>
        <w:b/>
        <w:sz w:val="16"/>
      </w:rPr>
      <w:t xml:space="preserve">Class II: </w:t>
    </w:r>
    <w:r>
      <w:rPr>
        <w:rFonts w:ascii="Arial" w:hAnsi="Arial"/>
        <w:sz w:val="16"/>
      </w:rPr>
      <w:t>Prospective clinical study or retrospective analysis of reliable data.  Includes observational, cohort, prevalence, or case control studies.</w:t>
    </w:r>
  </w:p>
  <w:p w14:paraId="701970A7" w14:textId="77777777" w:rsidR="00A63F20" w:rsidRDefault="00A63F20" w:rsidP="00DD635D">
    <w:pPr>
      <w:numPr>
        <w:ilvl w:val="0"/>
        <w:numId w:val="4"/>
      </w:numPr>
      <w:pBdr>
        <w:top w:val="single" w:sz="4" w:space="1" w:color="auto"/>
      </w:pBdr>
      <w:tabs>
        <w:tab w:val="clear" w:pos="720"/>
        <w:tab w:val="num" w:pos="180"/>
      </w:tabs>
      <w:ind w:left="180" w:hanging="180"/>
      <w:jc w:val="both"/>
      <w:rPr>
        <w:rFonts w:ascii="Arial" w:hAnsi="Arial"/>
        <w:sz w:val="16"/>
      </w:rPr>
    </w:pPr>
    <w:r>
      <w:rPr>
        <w:rFonts w:ascii="Arial" w:hAnsi="Arial"/>
        <w:b/>
        <w:sz w:val="16"/>
      </w:rPr>
      <w:t xml:space="preserve">Class III: </w:t>
    </w:r>
    <w:r>
      <w:rPr>
        <w:rFonts w:ascii="Arial" w:hAnsi="Arial"/>
        <w:sz w:val="16"/>
      </w:rPr>
      <w:t>Retrospective study. Includes database or registry reviews, large series of case reports, expert opinion.</w:t>
    </w:r>
  </w:p>
  <w:p w14:paraId="1B03A304" w14:textId="77777777" w:rsidR="00A63F20" w:rsidRDefault="00A63F20" w:rsidP="00DD635D">
    <w:pPr>
      <w:numPr>
        <w:ilvl w:val="0"/>
        <w:numId w:val="4"/>
      </w:numPr>
      <w:pBdr>
        <w:top w:val="single" w:sz="4" w:space="1" w:color="auto"/>
      </w:pBdr>
      <w:tabs>
        <w:tab w:val="clear" w:pos="720"/>
        <w:tab w:val="num" w:pos="180"/>
      </w:tabs>
      <w:ind w:left="180" w:hanging="180"/>
      <w:jc w:val="both"/>
      <w:rPr>
        <w:rFonts w:ascii="Arial" w:hAnsi="Arial"/>
        <w:sz w:val="16"/>
      </w:rPr>
    </w:pPr>
    <w:r>
      <w:rPr>
        <w:rFonts w:ascii="Arial" w:hAnsi="Arial"/>
        <w:b/>
        <w:sz w:val="16"/>
      </w:rPr>
      <w:t xml:space="preserve">Technology assessment: </w:t>
    </w:r>
    <w:r>
      <w:rPr>
        <w:rFonts w:ascii="Arial" w:hAnsi="Arial"/>
        <w:sz w:val="16"/>
      </w:rPr>
      <w:t>A technology study which does not lend itself to classification in the above-mentioned format.  Devices are evaluated in terms of their accuracy, reliability, therapeutic potential, or cost effectiveness.</w:t>
    </w:r>
  </w:p>
  <w:p w14:paraId="75919D1A" w14:textId="77777777" w:rsidR="00A63F20" w:rsidRDefault="00A63F20">
    <w:pPr>
      <w:pBdr>
        <w:top w:val="single" w:sz="4" w:space="1" w:color="auto"/>
      </w:pBdr>
      <w:jc w:val="both"/>
      <w:rPr>
        <w:rFonts w:ascii="Arial" w:hAnsi="Arial"/>
        <w:b/>
        <w:sz w:val="16"/>
      </w:rPr>
    </w:pPr>
    <w:r>
      <w:rPr>
        <w:rFonts w:ascii="Arial" w:hAnsi="Arial"/>
        <w:b/>
        <w:sz w:val="16"/>
      </w:rPr>
      <w:t>LEVEL OF RECOMMENDATION DEFINITIONS</w:t>
    </w:r>
  </w:p>
  <w:p w14:paraId="6E44E7AD" w14:textId="77777777" w:rsidR="00A63F20" w:rsidRDefault="00A63F20" w:rsidP="00DD635D">
    <w:pPr>
      <w:numPr>
        <w:ilvl w:val="0"/>
        <w:numId w:val="4"/>
      </w:numPr>
      <w:pBdr>
        <w:top w:val="single" w:sz="4" w:space="1" w:color="auto"/>
      </w:pBdr>
      <w:tabs>
        <w:tab w:val="clear" w:pos="720"/>
        <w:tab w:val="num" w:pos="180"/>
      </w:tabs>
      <w:ind w:left="180" w:hanging="180"/>
      <w:jc w:val="both"/>
      <w:rPr>
        <w:rFonts w:ascii="Arial" w:hAnsi="Arial"/>
        <w:sz w:val="16"/>
      </w:rPr>
    </w:pPr>
    <w:r>
      <w:rPr>
        <w:rFonts w:ascii="Arial" w:hAnsi="Arial"/>
        <w:b/>
        <w:sz w:val="16"/>
      </w:rPr>
      <w:t>Level 1:</w:t>
    </w:r>
    <w:r>
      <w:rPr>
        <w:rFonts w:ascii="Arial" w:hAnsi="Arial"/>
        <w:sz w:val="16"/>
      </w:rPr>
      <w:t xml:space="preserve"> Convincingly justifiable based on available scientific information alone.  Usually based on Class I data or strong Class II evidence if randomized testing is inappropriate.  Conversely, low quality or contradictory Class I data may be insufficient to support a Level I recommendation.</w:t>
    </w:r>
  </w:p>
  <w:p w14:paraId="6478D427" w14:textId="77777777" w:rsidR="00A63F20" w:rsidRDefault="00A63F20" w:rsidP="00DD635D">
    <w:pPr>
      <w:numPr>
        <w:ilvl w:val="0"/>
        <w:numId w:val="4"/>
      </w:numPr>
      <w:pBdr>
        <w:top w:val="single" w:sz="4" w:space="1" w:color="auto"/>
      </w:pBdr>
      <w:tabs>
        <w:tab w:val="clear" w:pos="720"/>
        <w:tab w:val="num" w:pos="180"/>
      </w:tabs>
      <w:ind w:left="180" w:hanging="180"/>
      <w:jc w:val="both"/>
      <w:rPr>
        <w:rFonts w:ascii="Arial" w:hAnsi="Arial"/>
        <w:sz w:val="16"/>
      </w:rPr>
    </w:pPr>
    <w:r>
      <w:rPr>
        <w:rFonts w:ascii="Arial" w:hAnsi="Arial"/>
        <w:b/>
        <w:sz w:val="16"/>
      </w:rPr>
      <w:t>Level 2:</w:t>
    </w:r>
    <w:r>
      <w:rPr>
        <w:rFonts w:ascii="Arial" w:hAnsi="Arial"/>
        <w:sz w:val="16"/>
      </w:rPr>
      <w:t xml:space="preserve"> Reasonably justifiable based on available scientific evidence and strongly supported by expert opinion.  Usually supported by Class II data or a preponderance of Class III evidence.</w:t>
    </w:r>
  </w:p>
  <w:p w14:paraId="0A6FC333" w14:textId="77777777" w:rsidR="00A63F20" w:rsidRDefault="00A63F20" w:rsidP="00DD635D">
    <w:pPr>
      <w:numPr>
        <w:ilvl w:val="0"/>
        <w:numId w:val="4"/>
      </w:numPr>
      <w:pBdr>
        <w:top w:val="single" w:sz="4" w:space="1" w:color="auto"/>
      </w:pBdr>
      <w:tabs>
        <w:tab w:val="clear" w:pos="720"/>
        <w:tab w:val="num" w:pos="180"/>
      </w:tabs>
      <w:ind w:left="180" w:hanging="180"/>
      <w:jc w:val="both"/>
    </w:pPr>
    <w:r>
      <w:rPr>
        <w:rFonts w:ascii="Arial" w:hAnsi="Arial"/>
        <w:b/>
        <w:sz w:val="16"/>
      </w:rPr>
      <w:t xml:space="preserve">Level 3: </w:t>
    </w:r>
    <w:r>
      <w:rPr>
        <w:rFonts w:ascii="Arial" w:hAnsi="Arial"/>
        <w:sz w:val="16"/>
      </w:rPr>
      <w:t>Supported by available data, but scientific evidence is lacking.  Generally supported by Class III data.  Useful for educational purposes and in guiding future clinical research.</w:t>
    </w:r>
  </w:p>
  <w:p w14:paraId="7CA025A2" w14:textId="734A7638" w:rsidR="00A63F20" w:rsidRPr="00E956B5" w:rsidRDefault="00A63F20" w:rsidP="00E956B5">
    <w:pPr>
      <w:pStyle w:val="Footer"/>
      <w:tabs>
        <w:tab w:val="clear" w:pos="4320"/>
        <w:tab w:val="clear" w:pos="8640"/>
        <w:tab w:val="center" w:pos="5040"/>
        <w:tab w:val="right" w:pos="9360"/>
      </w:tabs>
      <w:rPr>
        <w:rStyle w:val="PageNumber"/>
        <w:rFonts w:ascii="Arial" w:hAnsi="Arial"/>
        <w:sz w:val="16"/>
      </w:rPr>
    </w:pPr>
    <w:r>
      <w:rPr>
        <w:rStyle w:val="PageNumber"/>
        <w:rFonts w:ascii="Arial" w:hAnsi="Arial"/>
        <w:sz w:val="16"/>
      </w:rPr>
      <w:tab/>
    </w:r>
    <w:r w:rsidRPr="00E956B5">
      <w:rPr>
        <w:rStyle w:val="PageNumber"/>
        <w:rFonts w:ascii="Arial" w:hAnsi="Arial"/>
        <w:sz w:val="16"/>
      </w:rPr>
      <w:fldChar w:fldCharType="begin"/>
    </w:r>
    <w:r w:rsidRPr="00E956B5">
      <w:rPr>
        <w:rStyle w:val="PageNumber"/>
        <w:rFonts w:ascii="Arial" w:hAnsi="Arial"/>
        <w:sz w:val="16"/>
      </w:rPr>
      <w:instrText xml:space="preserve"> PAGE </w:instrText>
    </w:r>
    <w:r w:rsidRPr="00E956B5">
      <w:rPr>
        <w:rStyle w:val="PageNumber"/>
        <w:rFonts w:ascii="Arial" w:hAnsi="Arial"/>
        <w:sz w:val="16"/>
      </w:rPr>
      <w:fldChar w:fldCharType="separate"/>
    </w:r>
    <w:r>
      <w:rPr>
        <w:rStyle w:val="PageNumber"/>
        <w:rFonts w:ascii="Arial" w:hAnsi="Arial"/>
        <w:noProof/>
        <w:sz w:val="16"/>
      </w:rPr>
      <w:t>1</w:t>
    </w:r>
    <w:r w:rsidRPr="00E956B5">
      <w:rPr>
        <w:rStyle w:val="PageNumber"/>
        <w:rFonts w:ascii="Arial" w:hAnsi="Arial"/>
        <w:sz w:val="16"/>
      </w:rPr>
      <w:fldChar w:fldCharType="end"/>
    </w:r>
    <w:r>
      <w:rPr>
        <w:rStyle w:val="PageNumber"/>
        <w:rFonts w:ascii="Arial" w:hAnsi="Arial"/>
        <w:sz w:val="16"/>
      </w:rPr>
      <w:tab/>
    </w:r>
    <w:r w:rsidRPr="00E956B5">
      <w:rPr>
        <w:rStyle w:val="PageNumber"/>
        <w:rFonts w:ascii="Arial" w:hAnsi="Arial"/>
        <w:sz w:val="16"/>
      </w:rPr>
      <w:t xml:space="preserve">Approved </w:t>
    </w:r>
    <w:r w:rsidR="005E2103">
      <w:rPr>
        <w:rStyle w:val="PageNumber"/>
        <w:rFonts w:ascii="Arial" w:hAnsi="Arial"/>
        <w:sz w:val="16"/>
      </w:rPr>
      <w:t>02/20/2020</w:t>
    </w:r>
  </w:p>
  <w:p w14:paraId="26D0BB34" w14:textId="16A975C8" w:rsidR="00A63F20" w:rsidRDefault="00A63F20" w:rsidP="00E956B5">
    <w:pPr>
      <w:pStyle w:val="Footer"/>
      <w:tabs>
        <w:tab w:val="clear" w:pos="8640"/>
        <w:tab w:val="right" w:pos="9360"/>
      </w:tabs>
      <w:rPr>
        <w:rStyle w:val="PageNumber"/>
        <w:rFonts w:ascii="Arial" w:hAnsi="Arial"/>
        <w:sz w:val="16"/>
      </w:rPr>
    </w:pPr>
    <w:r>
      <w:rPr>
        <w:rStyle w:val="PageNumber"/>
        <w:rFonts w:ascii="Arial" w:hAnsi="Arial"/>
        <w:sz w:val="16"/>
      </w:rPr>
      <w:tab/>
    </w:r>
    <w:r>
      <w:rPr>
        <w:rStyle w:val="PageNumber"/>
        <w:rFonts w:ascii="Arial" w:hAnsi="Arial"/>
        <w:sz w:val="16"/>
      </w:rPr>
      <w:tab/>
    </w:r>
  </w:p>
  <w:p w14:paraId="30AA7D67" w14:textId="078F11C5" w:rsidR="00A63F20" w:rsidRPr="00E956B5" w:rsidRDefault="00A63F20" w:rsidP="00875FFB">
    <w:pPr>
      <w:pStyle w:val="Footer"/>
      <w:tabs>
        <w:tab w:val="clear" w:pos="8640"/>
        <w:tab w:val="right" w:pos="9360"/>
      </w:tabs>
      <w:jc w:val="center"/>
      <w:rPr>
        <w:rFonts w:ascii="Arial" w:hAnsi="Arial"/>
        <w:sz w:val="16"/>
      </w:rPr>
    </w:pPr>
    <w:r>
      <w:rPr>
        <w:rStyle w:val="PageNumber"/>
        <w:rFonts w:ascii="Arial" w:hAnsi="Arial" w:cs="Arial"/>
        <w:sz w:val="16"/>
      </w:rPr>
      <w:t>©</w:t>
    </w:r>
    <w:r>
      <w:rPr>
        <w:rStyle w:val="PageNumber"/>
        <w:rFonts w:ascii="Arial" w:hAnsi="Arial"/>
        <w:sz w:val="16"/>
      </w:rPr>
      <w:t xml:space="preserve"> 2020 Surgicalcriticalcare.net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5647" w14:textId="77777777" w:rsidR="00A63F20" w:rsidRPr="00875FFB" w:rsidRDefault="00A63F20" w:rsidP="00875FFB">
    <w:pPr>
      <w:pStyle w:val="Footer"/>
      <w:tabs>
        <w:tab w:val="clear" w:pos="8640"/>
        <w:tab w:val="right" w:pos="9360"/>
      </w:tabs>
      <w:rPr>
        <w:rFonts w:ascii="Arial" w:hAnsi="Arial"/>
        <w:sz w:val="16"/>
      </w:rPr>
    </w:pPr>
    <w:r w:rsidRPr="00907736">
      <w:rPr>
        <w:sz w:val="16"/>
        <w:szCs w:val="16"/>
      </w:rPr>
      <w:tab/>
    </w:r>
  </w:p>
  <w:p w14:paraId="3D37D9D4" w14:textId="77777777" w:rsidR="00A63F20" w:rsidRPr="00875FFB" w:rsidRDefault="00A63F20" w:rsidP="00875FFB">
    <w:pPr>
      <w:pStyle w:val="Footer"/>
      <w:tabs>
        <w:tab w:val="clear" w:pos="8640"/>
        <w:tab w:val="right" w:pos="9360"/>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C1152" w14:textId="77777777" w:rsidR="00A63F20" w:rsidRDefault="00A63F20">
      <w:r>
        <w:separator/>
      </w:r>
    </w:p>
  </w:footnote>
  <w:footnote w:type="continuationSeparator" w:id="0">
    <w:p w14:paraId="7E2E6AD2" w14:textId="77777777" w:rsidR="00A63F20" w:rsidRDefault="00A6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EAD4" w14:textId="10172473" w:rsidR="00A63F20" w:rsidRDefault="00A63F20" w:rsidP="00907736">
    <w:pPr>
      <w:pStyle w:val="Header"/>
      <w:pBdr>
        <w:top w:val="single" w:sz="6" w:space="1" w:color="auto"/>
        <w:left w:val="single" w:sz="6" w:space="4" w:color="auto"/>
        <w:bottom w:val="single" w:sz="6" w:space="1" w:color="auto"/>
        <w:right w:val="single" w:sz="6" w:space="4" w:color="auto"/>
      </w:pBdr>
      <w:tabs>
        <w:tab w:val="left" w:pos="3960"/>
      </w:tabs>
      <w:jc w:val="both"/>
      <w:rPr>
        <w:rFonts w:ascii="Arial" w:hAnsi="Arial" w:cs="Arial"/>
        <w:sz w:val="16"/>
      </w:rPr>
    </w:pPr>
    <w:r>
      <w:rPr>
        <w:rFonts w:ascii="Arial" w:hAnsi="Arial" w:cs="Arial"/>
        <w:sz w:val="16"/>
      </w:rPr>
      <w:t>DISCLAIMER:  These guidelines were prepared by the Department of Surgical Education, Orlando Regional Medical Center.  They are intended to serve as a general statement regarding appropriate patient care practices based upon the available medical literature and clinical expertise at the time of development.  They should not be considered accepted protocol or policy, nor are intended to replace clinical judgment or dictate care of individual patients.</w:t>
    </w:r>
  </w:p>
  <w:p w14:paraId="5BCD74CC" w14:textId="77777777" w:rsidR="00A63F20" w:rsidRPr="00907736" w:rsidRDefault="00A63F20" w:rsidP="00907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A925" w14:textId="77777777" w:rsidR="005E2103" w:rsidRDefault="005E2103" w:rsidP="00907736">
    <w:pPr>
      <w:pStyle w:val="Header"/>
      <w:pBdr>
        <w:top w:val="single" w:sz="6" w:space="1" w:color="auto"/>
        <w:left w:val="single" w:sz="6" w:space="4" w:color="auto"/>
        <w:bottom w:val="single" w:sz="6" w:space="1" w:color="auto"/>
        <w:right w:val="single" w:sz="6" w:space="4" w:color="auto"/>
      </w:pBdr>
      <w:tabs>
        <w:tab w:val="left" w:pos="3960"/>
      </w:tabs>
      <w:jc w:val="both"/>
      <w:rPr>
        <w:rFonts w:ascii="Arial" w:hAnsi="Arial" w:cs="Arial"/>
        <w:sz w:val="16"/>
      </w:rPr>
    </w:pPr>
    <w:r>
      <w:rPr>
        <w:rFonts w:ascii="Arial" w:hAnsi="Arial" w:cs="Arial"/>
        <w:sz w:val="16"/>
      </w:rPr>
      <w:t>DISCLAIMER:  These guidelines were prepared by the Department of Surgical Education, Orlando Regional Medical Center.  They are intended to serve as a general statement regarding appropriate patient care practices based upon the available medical literature and clinical expertise at the time of development.  They should not be considered accepted protocol or policy, nor are intended to replace clinical judgment or dictate care of individual patients.</w:t>
    </w:r>
  </w:p>
  <w:p w14:paraId="390599BA" w14:textId="77777777" w:rsidR="005E2103" w:rsidRPr="00907736" w:rsidRDefault="005E2103" w:rsidP="00907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961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1594C"/>
    <w:multiLevelType w:val="hybridMultilevel"/>
    <w:tmpl w:val="24F41318"/>
    <w:lvl w:ilvl="0" w:tplc="FFFFFFFF">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5971317"/>
    <w:multiLevelType w:val="hybridMultilevel"/>
    <w:tmpl w:val="0C3A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0357A"/>
    <w:multiLevelType w:val="hybridMultilevel"/>
    <w:tmpl w:val="8B084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A92A5B"/>
    <w:multiLevelType w:val="multilevel"/>
    <w:tmpl w:val="37C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124CDB"/>
    <w:multiLevelType w:val="multilevel"/>
    <w:tmpl w:val="703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903D5"/>
    <w:multiLevelType w:val="hybridMultilevel"/>
    <w:tmpl w:val="5FFA6770"/>
    <w:lvl w:ilvl="0" w:tplc="FFFFFFFF">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E0623E1"/>
    <w:multiLevelType w:val="hybridMultilevel"/>
    <w:tmpl w:val="51E0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86C7A"/>
    <w:multiLevelType w:val="multilevel"/>
    <w:tmpl w:val="B45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506F80"/>
    <w:multiLevelType w:val="hybridMultilevel"/>
    <w:tmpl w:val="A5E83C8C"/>
    <w:lvl w:ilvl="0" w:tplc="5AF4A94E">
      <w:start w:val="1"/>
      <w:numFmt w:val="bullet"/>
      <w:lvlText w:val="•"/>
      <w:lvlJc w:val="left"/>
      <w:pPr>
        <w:tabs>
          <w:tab w:val="num" w:pos="720"/>
        </w:tabs>
        <w:ind w:left="720" w:hanging="360"/>
      </w:pPr>
      <w:rPr>
        <w:rFonts w:ascii="Arial" w:hAnsi="Arial" w:hint="default"/>
      </w:rPr>
    </w:lvl>
    <w:lvl w:ilvl="1" w:tplc="A72A7A08" w:tentative="1">
      <w:start w:val="1"/>
      <w:numFmt w:val="bullet"/>
      <w:lvlText w:val="•"/>
      <w:lvlJc w:val="left"/>
      <w:pPr>
        <w:tabs>
          <w:tab w:val="num" w:pos="1440"/>
        </w:tabs>
        <w:ind w:left="1440" w:hanging="360"/>
      </w:pPr>
      <w:rPr>
        <w:rFonts w:ascii="Arial" w:hAnsi="Arial" w:hint="default"/>
      </w:rPr>
    </w:lvl>
    <w:lvl w:ilvl="2" w:tplc="FAA4022A" w:tentative="1">
      <w:start w:val="1"/>
      <w:numFmt w:val="bullet"/>
      <w:lvlText w:val="•"/>
      <w:lvlJc w:val="left"/>
      <w:pPr>
        <w:tabs>
          <w:tab w:val="num" w:pos="2160"/>
        </w:tabs>
        <w:ind w:left="2160" w:hanging="360"/>
      </w:pPr>
      <w:rPr>
        <w:rFonts w:ascii="Arial" w:hAnsi="Arial" w:hint="default"/>
      </w:rPr>
    </w:lvl>
    <w:lvl w:ilvl="3" w:tplc="711A528E" w:tentative="1">
      <w:start w:val="1"/>
      <w:numFmt w:val="bullet"/>
      <w:lvlText w:val="•"/>
      <w:lvlJc w:val="left"/>
      <w:pPr>
        <w:tabs>
          <w:tab w:val="num" w:pos="2880"/>
        </w:tabs>
        <w:ind w:left="2880" w:hanging="360"/>
      </w:pPr>
      <w:rPr>
        <w:rFonts w:ascii="Arial" w:hAnsi="Arial" w:hint="default"/>
      </w:rPr>
    </w:lvl>
    <w:lvl w:ilvl="4" w:tplc="84C0618E" w:tentative="1">
      <w:start w:val="1"/>
      <w:numFmt w:val="bullet"/>
      <w:lvlText w:val="•"/>
      <w:lvlJc w:val="left"/>
      <w:pPr>
        <w:tabs>
          <w:tab w:val="num" w:pos="3600"/>
        </w:tabs>
        <w:ind w:left="3600" w:hanging="360"/>
      </w:pPr>
      <w:rPr>
        <w:rFonts w:ascii="Arial" w:hAnsi="Arial" w:hint="default"/>
      </w:rPr>
    </w:lvl>
    <w:lvl w:ilvl="5" w:tplc="E4ECDCF8" w:tentative="1">
      <w:start w:val="1"/>
      <w:numFmt w:val="bullet"/>
      <w:lvlText w:val="•"/>
      <w:lvlJc w:val="left"/>
      <w:pPr>
        <w:tabs>
          <w:tab w:val="num" w:pos="4320"/>
        </w:tabs>
        <w:ind w:left="4320" w:hanging="360"/>
      </w:pPr>
      <w:rPr>
        <w:rFonts w:ascii="Arial" w:hAnsi="Arial" w:hint="default"/>
      </w:rPr>
    </w:lvl>
    <w:lvl w:ilvl="6" w:tplc="8F1A5C0C" w:tentative="1">
      <w:start w:val="1"/>
      <w:numFmt w:val="bullet"/>
      <w:lvlText w:val="•"/>
      <w:lvlJc w:val="left"/>
      <w:pPr>
        <w:tabs>
          <w:tab w:val="num" w:pos="5040"/>
        </w:tabs>
        <w:ind w:left="5040" w:hanging="360"/>
      </w:pPr>
      <w:rPr>
        <w:rFonts w:ascii="Arial" w:hAnsi="Arial" w:hint="default"/>
      </w:rPr>
    </w:lvl>
    <w:lvl w:ilvl="7" w:tplc="A3D6E1B0" w:tentative="1">
      <w:start w:val="1"/>
      <w:numFmt w:val="bullet"/>
      <w:lvlText w:val="•"/>
      <w:lvlJc w:val="left"/>
      <w:pPr>
        <w:tabs>
          <w:tab w:val="num" w:pos="5760"/>
        </w:tabs>
        <w:ind w:left="5760" w:hanging="360"/>
      </w:pPr>
      <w:rPr>
        <w:rFonts w:ascii="Arial" w:hAnsi="Arial" w:hint="default"/>
      </w:rPr>
    </w:lvl>
    <w:lvl w:ilvl="8" w:tplc="DA6053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682717"/>
    <w:multiLevelType w:val="hybridMultilevel"/>
    <w:tmpl w:val="AD7A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268FA"/>
    <w:multiLevelType w:val="multilevel"/>
    <w:tmpl w:val="1840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E56EE"/>
    <w:multiLevelType w:val="multilevel"/>
    <w:tmpl w:val="48EE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47995"/>
    <w:multiLevelType w:val="multilevel"/>
    <w:tmpl w:val="4C3E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DB5F5F"/>
    <w:multiLevelType w:val="hybridMultilevel"/>
    <w:tmpl w:val="0886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57AC3"/>
    <w:multiLevelType w:val="hybridMultilevel"/>
    <w:tmpl w:val="3986220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7C75EE0"/>
    <w:multiLevelType w:val="multilevel"/>
    <w:tmpl w:val="07E6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B91EAE"/>
    <w:multiLevelType w:val="multilevel"/>
    <w:tmpl w:val="5F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1E4E0C"/>
    <w:multiLevelType w:val="multilevel"/>
    <w:tmpl w:val="E19A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220B5B"/>
    <w:multiLevelType w:val="multilevel"/>
    <w:tmpl w:val="8BEC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E55E87"/>
    <w:multiLevelType w:val="hybridMultilevel"/>
    <w:tmpl w:val="0456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953C0"/>
    <w:multiLevelType w:val="hybridMultilevel"/>
    <w:tmpl w:val="7854BF5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7512D7"/>
    <w:multiLevelType w:val="multilevel"/>
    <w:tmpl w:val="FDF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9B4C0D"/>
    <w:multiLevelType w:val="multilevel"/>
    <w:tmpl w:val="AB1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B151C9"/>
    <w:multiLevelType w:val="hybridMultilevel"/>
    <w:tmpl w:val="A3EE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80B7C"/>
    <w:multiLevelType w:val="hybridMultilevel"/>
    <w:tmpl w:val="85349A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7F3B9B"/>
    <w:multiLevelType w:val="multilevel"/>
    <w:tmpl w:val="BF38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B3D0C"/>
    <w:multiLevelType w:val="multilevel"/>
    <w:tmpl w:val="7FC0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A75EF8"/>
    <w:multiLevelType w:val="multilevel"/>
    <w:tmpl w:val="2E68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A0782"/>
    <w:multiLevelType w:val="hybridMultilevel"/>
    <w:tmpl w:val="97367B0A"/>
    <w:lvl w:ilvl="0" w:tplc="165415CE">
      <w:start w:val="1"/>
      <w:numFmt w:val="bullet"/>
      <w:lvlText w:val="□"/>
      <w:lvlJc w:val="left"/>
      <w:pPr>
        <w:tabs>
          <w:tab w:val="num" w:pos="360"/>
        </w:tabs>
        <w:ind w:left="360" w:hanging="360"/>
      </w:pPr>
      <w:rPr>
        <w:rFonts w:ascii="Arial" w:hAnsi="Arial" w:hint="default"/>
        <w:b/>
        <w:i w:val="0"/>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31" w15:restartNumberingAfterBreak="0">
    <w:nsid w:val="56F24D4E"/>
    <w:multiLevelType w:val="hybridMultilevel"/>
    <w:tmpl w:val="6E7C1858"/>
    <w:lvl w:ilvl="0" w:tplc="41DC2782">
      <w:start w:val="1"/>
      <w:numFmt w:val="bullet"/>
      <w:lvlText w:val=""/>
      <w:lvlJc w:val="left"/>
      <w:pPr>
        <w:tabs>
          <w:tab w:val="num" w:pos="360"/>
        </w:tabs>
        <w:ind w:left="360" w:hanging="360"/>
      </w:pPr>
      <w:rPr>
        <w:rFonts w:ascii="Symbol" w:hAnsi="Symbol" w:hint="default"/>
      </w:rPr>
    </w:lvl>
    <w:lvl w:ilvl="1" w:tplc="0D6EA87C">
      <w:start w:val="1"/>
      <w:numFmt w:val="bullet"/>
      <w:lvlText w:val=""/>
      <w:lvlJc w:val="left"/>
      <w:pPr>
        <w:tabs>
          <w:tab w:val="num" w:pos="720"/>
        </w:tabs>
        <w:ind w:left="720" w:hanging="360"/>
      </w:pPr>
      <w:rPr>
        <w:rFonts w:ascii="Wingdings" w:hAnsi="Wingdings" w:hint="default"/>
      </w:rPr>
    </w:lvl>
    <w:lvl w:ilvl="2" w:tplc="2794A6E8">
      <w:start w:val="1"/>
      <w:numFmt w:val="bullet"/>
      <w:lvlText w:val=""/>
      <w:lvlJc w:val="left"/>
      <w:pPr>
        <w:tabs>
          <w:tab w:val="num" w:pos="1440"/>
        </w:tabs>
        <w:ind w:left="1440" w:hanging="360"/>
      </w:pPr>
      <w:rPr>
        <w:rFonts w:ascii="Wingdings" w:hAnsi="Wingdings" w:hint="default"/>
      </w:rPr>
    </w:lvl>
    <w:lvl w:ilvl="3" w:tplc="813409E0" w:tentative="1">
      <w:start w:val="1"/>
      <w:numFmt w:val="bullet"/>
      <w:lvlText w:val=""/>
      <w:lvlJc w:val="left"/>
      <w:pPr>
        <w:tabs>
          <w:tab w:val="num" w:pos="2160"/>
        </w:tabs>
        <w:ind w:left="2160" w:hanging="360"/>
      </w:pPr>
      <w:rPr>
        <w:rFonts w:ascii="Symbol" w:hAnsi="Symbol" w:hint="default"/>
      </w:rPr>
    </w:lvl>
    <w:lvl w:ilvl="4" w:tplc="4314A6BE" w:tentative="1">
      <w:start w:val="1"/>
      <w:numFmt w:val="bullet"/>
      <w:lvlText w:val="o"/>
      <w:lvlJc w:val="left"/>
      <w:pPr>
        <w:tabs>
          <w:tab w:val="num" w:pos="2880"/>
        </w:tabs>
        <w:ind w:left="2880" w:hanging="360"/>
      </w:pPr>
      <w:rPr>
        <w:rFonts w:ascii="Courier New" w:hAnsi="Courier New" w:hint="default"/>
      </w:rPr>
    </w:lvl>
    <w:lvl w:ilvl="5" w:tplc="4CC6A34E" w:tentative="1">
      <w:start w:val="1"/>
      <w:numFmt w:val="bullet"/>
      <w:lvlText w:val=""/>
      <w:lvlJc w:val="left"/>
      <w:pPr>
        <w:tabs>
          <w:tab w:val="num" w:pos="3600"/>
        </w:tabs>
        <w:ind w:left="3600" w:hanging="360"/>
      </w:pPr>
      <w:rPr>
        <w:rFonts w:ascii="Wingdings" w:hAnsi="Wingdings" w:hint="default"/>
      </w:rPr>
    </w:lvl>
    <w:lvl w:ilvl="6" w:tplc="6A50DE30" w:tentative="1">
      <w:start w:val="1"/>
      <w:numFmt w:val="bullet"/>
      <w:lvlText w:val=""/>
      <w:lvlJc w:val="left"/>
      <w:pPr>
        <w:tabs>
          <w:tab w:val="num" w:pos="4320"/>
        </w:tabs>
        <w:ind w:left="4320" w:hanging="360"/>
      </w:pPr>
      <w:rPr>
        <w:rFonts w:ascii="Symbol" w:hAnsi="Symbol" w:hint="default"/>
      </w:rPr>
    </w:lvl>
    <w:lvl w:ilvl="7" w:tplc="78A26B6E" w:tentative="1">
      <w:start w:val="1"/>
      <w:numFmt w:val="bullet"/>
      <w:lvlText w:val="o"/>
      <w:lvlJc w:val="left"/>
      <w:pPr>
        <w:tabs>
          <w:tab w:val="num" w:pos="5040"/>
        </w:tabs>
        <w:ind w:left="5040" w:hanging="360"/>
      </w:pPr>
      <w:rPr>
        <w:rFonts w:ascii="Courier New" w:hAnsi="Courier New" w:hint="default"/>
      </w:rPr>
    </w:lvl>
    <w:lvl w:ilvl="8" w:tplc="DBC6EED6"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73438DD"/>
    <w:multiLevelType w:val="hybridMultilevel"/>
    <w:tmpl w:val="74A8D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D83E68"/>
    <w:multiLevelType w:val="multilevel"/>
    <w:tmpl w:val="B48C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E179B4"/>
    <w:multiLevelType w:val="hybridMultilevel"/>
    <w:tmpl w:val="ADF0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F5161"/>
    <w:multiLevelType w:val="hybridMultilevel"/>
    <w:tmpl w:val="6B7C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344A9"/>
    <w:multiLevelType w:val="multilevel"/>
    <w:tmpl w:val="944A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414D10"/>
    <w:multiLevelType w:val="singleLevel"/>
    <w:tmpl w:val="C7408F7A"/>
    <w:lvl w:ilvl="0">
      <w:numFmt w:val="bullet"/>
      <w:lvlText w:val=""/>
      <w:lvlJc w:val="left"/>
      <w:pPr>
        <w:tabs>
          <w:tab w:val="num" w:pos="720"/>
        </w:tabs>
        <w:ind w:left="720" w:hanging="540"/>
      </w:pPr>
      <w:rPr>
        <w:rFonts w:ascii="Symbol" w:hAnsi="Symbol" w:hint="default"/>
      </w:rPr>
    </w:lvl>
  </w:abstractNum>
  <w:abstractNum w:abstractNumId="38" w15:restartNumberingAfterBreak="0">
    <w:nsid w:val="65F35949"/>
    <w:multiLevelType w:val="hybridMultilevel"/>
    <w:tmpl w:val="F4C0FB1C"/>
    <w:lvl w:ilvl="0" w:tplc="CF9A02E2">
      <w:start w:val="1"/>
      <w:numFmt w:val="decimal"/>
      <w:lvlText w:val="%1."/>
      <w:lvlJc w:val="left"/>
      <w:pPr>
        <w:tabs>
          <w:tab w:val="num" w:pos="360"/>
        </w:tabs>
        <w:ind w:left="360" w:hanging="360"/>
      </w:pPr>
    </w:lvl>
    <w:lvl w:ilvl="1" w:tplc="D8362E32">
      <w:start w:val="1"/>
      <w:numFmt w:val="lowerLetter"/>
      <w:lvlText w:val="%2."/>
      <w:lvlJc w:val="left"/>
      <w:pPr>
        <w:tabs>
          <w:tab w:val="num" w:pos="1080"/>
        </w:tabs>
        <w:ind w:left="1080" w:hanging="360"/>
      </w:pPr>
    </w:lvl>
    <w:lvl w:ilvl="2" w:tplc="AE5A4058" w:tentative="1">
      <w:start w:val="1"/>
      <w:numFmt w:val="lowerRoman"/>
      <w:lvlText w:val="%3."/>
      <w:lvlJc w:val="right"/>
      <w:pPr>
        <w:tabs>
          <w:tab w:val="num" w:pos="1800"/>
        </w:tabs>
        <w:ind w:left="1800" w:hanging="180"/>
      </w:pPr>
    </w:lvl>
    <w:lvl w:ilvl="3" w:tplc="D3A64082" w:tentative="1">
      <w:start w:val="1"/>
      <w:numFmt w:val="decimal"/>
      <w:lvlText w:val="%4."/>
      <w:lvlJc w:val="left"/>
      <w:pPr>
        <w:tabs>
          <w:tab w:val="num" w:pos="2520"/>
        </w:tabs>
        <w:ind w:left="2520" w:hanging="360"/>
      </w:pPr>
    </w:lvl>
    <w:lvl w:ilvl="4" w:tplc="3ABEE07E" w:tentative="1">
      <w:start w:val="1"/>
      <w:numFmt w:val="lowerLetter"/>
      <w:lvlText w:val="%5."/>
      <w:lvlJc w:val="left"/>
      <w:pPr>
        <w:tabs>
          <w:tab w:val="num" w:pos="3240"/>
        </w:tabs>
        <w:ind w:left="3240" w:hanging="360"/>
      </w:pPr>
    </w:lvl>
    <w:lvl w:ilvl="5" w:tplc="D62AC544" w:tentative="1">
      <w:start w:val="1"/>
      <w:numFmt w:val="lowerRoman"/>
      <w:lvlText w:val="%6."/>
      <w:lvlJc w:val="right"/>
      <w:pPr>
        <w:tabs>
          <w:tab w:val="num" w:pos="3960"/>
        </w:tabs>
        <w:ind w:left="3960" w:hanging="180"/>
      </w:pPr>
    </w:lvl>
    <w:lvl w:ilvl="6" w:tplc="3634BDA6" w:tentative="1">
      <w:start w:val="1"/>
      <w:numFmt w:val="decimal"/>
      <w:lvlText w:val="%7."/>
      <w:lvlJc w:val="left"/>
      <w:pPr>
        <w:tabs>
          <w:tab w:val="num" w:pos="4680"/>
        </w:tabs>
        <w:ind w:left="4680" w:hanging="360"/>
      </w:pPr>
    </w:lvl>
    <w:lvl w:ilvl="7" w:tplc="3DE030B4" w:tentative="1">
      <w:start w:val="1"/>
      <w:numFmt w:val="lowerLetter"/>
      <w:lvlText w:val="%8."/>
      <w:lvlJc w:val="left"/>
      <w:pPr>
        <w:tabs>
          <w:tab w:val="num" w:pos="5400"/>
        </w:tabs>
        <w:ind w:left="5400" w:hanging="360"/>
      </w:pPr>
    </w:lvl>
    <w:lvl w:ilvl="8" w:tplc="D9787BC4" w:tentative="1">
      <w:start w:val="1"/>
      <w:numFmt w:val="lowerRoman"/>
      <w:lvlText w:val="%9."/>
      <w:lvlJc w:val="right"/>
      <w:pPr>
        <w:tabs>
          <w:tab w:val="num" w:pos="6120"/>
        </w:tabs>
        <w:ind w:left="6120" w:hanging="180"/>
      </w:pPr>
    </w:lvl>
  </w:abstractNum>
  <w:abstractNum w:abstractNumId="39" w15:restartNumberingAfterBreak="0">
    <w:nsid w:val="65FE16AF"/>
    <w:multiLevelType w:val="hybridMultilevel"/>
    <w:tmpl w:val="2F66B850"/>
    <w:lvl w:ilvl="0" w:tplc="0409000B">
      <w:start w:val="1"/>
      <w:numFmt w:val="bullet"/>
      <w:lvlText w:val=""/>
      <w:lvlJc w:val="left"/>
      <w:pPr>
        <w:tabs>
          <w:tab w:val="num" w:pos="720"/>
        </w:tabs>
        <w:ind w:left="720" w:hanging="360"/>
      </w:pPr>
      <w:rPr>
        <w:rFonts w:ascii="Wingdings" w:hAnsi="Wingdings" w:hint="default"/>
      </w:rPr>
    </w:lvl>
    <w:lvl w:ilvl="1" w:tplc="36FA7BBA">
      <w:start w:val="1"/>
      <w:numFmt w:val="bullet"/>
      <w:lvlText w:val="o"/>
      <w:lvlJc w:val="left"/>
      <w:pPr>
        <w:tabs>
          <w:tab w:val="num" w:pos="720"/>
        </w:tabs>
        <w:ind w:left="720" w:hanging="360"/>
      </w:pPr>
      <w:rPr>
        <w:rFonts w:ascii="Courier New" w:hAnsi="Courier New" w:hint="default"/>
      </w:rPr>
    </w:lvl>
    <w:lvl w:ilvl="2" w:tplc="322C39D0">
      <w:start w:val="1"/>
      <w:numFmt w:val="bullet"/>
      <w:lvlText w:val=""/>
      <w:lvlJc w:val="left"/>
      <w:pPr>
        <w:tabs>
          <w:tab w:val="num" w:pos="1440"/>
        </w:tabs>
        <w:ind w:left="1440" w:hanging="360"/>
      </w:pPr>
      <w:rPr>
        <w:rFonts w:ascii="Wingdings" w:hAnsi="Wingdings" w:hint="default"/>
      </w:rPr>
    </w:lvl>
    <w:lvl w:ilvl="3" w:tplc="7368B78C" w:tentative="1">
      <w:start w:val="1"/>
      <w:numFmt w:val="bullet"/>
      <w:lvlText w:val=""/>
      <w:lvlJc w:val="left"/>
      <w:pPr>
        <w:tabs>
          <w:tab w:val="num" w:pos="2160"/>
        </w:tabs>
        <w:ind w:left="2160" w:hanging="360"/>
      </w:pPr>
      <w:rPr>
        <w:rFonts w:ascii="Symbol" w:hAnsi="Symbol" w:hint="default"/>
      </w:rPr>
    </w:lvl>
    <w:lvl w:ilvl="4" w:tplc="EEE69792" w:tentative="1">
      <w:start w:val="1"/>
      <w:numFmt w:val="bullet"/>
      <w:lvlText w:val="o"/>
      <w:lvlJc w:val="left"/>
      <w:pPr>
        <w:tabs>
          <w:tab w:val="num" w:pos="2880"/>
        </w:tabs>
        <w:ind w:left="2880" w:hanging="360"/>
      </w:pPr>
      <w:rPr>
        <w:rFonts w:ascii="Courier New" w:hAnsi="Courier New" w:hint="default"/>
      </w:rPr>
    </w:lvl>
    <w:lvl w:ilvl="5" w:tplc="2FB239BA" w:tentative="1">
      <w:start w:val="1"/>
      <w:numFmt w:val="bullet"/>
      <w:lvlText w:val=""/>
      <w:lvlJc w:val="left"/>
      <w:pPr>
        <w:tabs>
          <w:tab w:val="num" w:pos="3600"/>
        </w:tabs>
        <w:ind w:left="3600" w:hanging="360"/>
      </w:pPr>
      <w:rPr>
        <w:rFonts w:ascii="Wingdings" w:hAnsi="Wingdings" w:hint="default"/>
      </w:rPr>
    </w:lvl>
    <w:lvl w:ilvl="6" w:tplc="01AC71EE" w:tentative="1">
      <w:start w:val="1"/>
      <w:numFmt w:val="bullet"/>
      <w:lvlText w:val=""/>
      <w:lvlJc w:val="left"/>
      <w:pPr>
        <w:tabs>
          <w:tab w:val="num" w:pos="4320"/>
        </w:tabs>
        <w:ind w:left="4320" w:hanging="360"/>
      </w:pPr>
      <w:rPr>
        <w:rFonts w:ascii="Symbol" w:hAnsi="Symbol" w:hint="default"/>
      </w:rPr>
    </w:lvl>
    <w:lvl w:ilvl="7" w:tplc="1862C9AA" w:tentative="1">
      <w:start w:val="1"/>
      <w:numFmt w:val="bullet"/>
      <w:lvlText w:val="o"/>
      <w:lvlJc w:val="left"/>
      <w:pPr>
        <w:tabs>
          <w:tab w:val="num" w:pos="5040"/>
        </w:tabs>
        <w:ind w:left="5040" w:hanging="360"/>
      </w:pPr>
      <w:rPr>
        <w:rFonts w:ascii="Courier New" w:hAnsi="Courier New" w:hint="default"/>
      </w:rPr>
    </w:lvl>
    <w:lvl w:ilvl="8" w:tplc="3A36BACE"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7AD27B9"/>
    <w:multiLevelType w:val="hybridMultilevel"/>
    <w:tmpl w:val="9A005B3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7A2A37"/>
    <w:multiLevelType w:val="hybridMultilevel"/>
    <w:tmpl w:val="8C5653C0"/>
    <w:lvl w:ilvl="0" w:tplc="15EEC7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42" w15:restartNumberingAfterBreak="0">
    <w:nsid w:val="6C8E4641"/>
    <w:multiLevelType w:val="hybridMultilevel"/>
    <w:tmpl w:val="6AAA53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36812"/>
    <w:multiLevelType w:val="multilevel"/>
    <w:tmpl w:val="A6E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484513"/>
    <w:multiLevelType w:val="hybridMultilevel"/>
    <w:tmpl w:val="5CF82B22"/>
    <w:lvl w:ilvl="0" w:tplc="BFF0FEEC">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86E13"/>
    <w:multiLevelType w:val="hybridMultilevel"/>
    <w:tmpl w:val="38209074"/>
    <w:lvl w:ilvl="0" w:tplc="4FD654C4">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B5FBA"/>
    <w:multiLevelType w:val="hybridMultilevel"/>
    <w:tmpl w:val="54E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925CC"/>
    <w:multiLevelType w:val="hybridMultilevel"/>
    <w:tmpl w:val="73FC0E04"/>
    <w:lvl w:ilvl="0" w:tplc="FFFFFFFF">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38"/>
  </w:num>
  <w:num w:numId="2">
    <w:abstractNumId w:val="16"/>
  </w:num>
  <w:num w:numId="3">
    <w:abstractNumId w:val="31"/>
  </w:num>
  <w:num w:numId="4">
    <w:abstractNumId w:val="37"/>
  </w:num>
  <w:num w:numId="5">
    <w:abstractNumId w:val="39"/>
  </w:num>
  <w:num w:numId="6">
    <w:abstractNumId w:val="30"/>
  </w:num>
  <w:num w:numId="7">
    <w:abstractNumId w:val="44"/>
  </w:num>
  <w:num w:numId="8">
    <w:abstractNumId w:val="41"/>
  </w:num>
  <w:num w:numId="9">
    <w:abstractNumId w:val="7"/>
  </w:num>
  <w:num w:numId="10">
    <w:abstractNumId w:val="47"/>
  </w:num>
  <w:num w:numId="11">
    <w:abstractNumId w:val="0"/>
  </w:num>
  <w:num w:numId="12">
    <w:abstractNumId w:val="1"/>
  </w:num>
  <w:num w:numId="13">
    <w:abstractNumId w:val="46"/>
  </w:num>
  <w:num w:numId="14">
    <w:abstractNumId w:val="2"/>
  </w:num>
  <w:num w:numId="15">
    <w:abstractNumId w:val="3"/>
  </w:num>
  <w:num w:numId="16">
    <w:abstractNumId w:val="35"/>
  </w:num>
  <w:num w:numId="17">
    <w:abstractNumId w:val="25"/>
  </w:num>
  <w:num w:numId="18">
    <w:abstractNumId w:val="11"/>
  </w:num>
  <w:num w:numId="19">
    <w:abstractNumId w:val="34"/>
  </w:num>
  <w:num w:numId="20">
    <w:abstractNumId w:val="42"/>
  </w:num>
  <w:num w:numId="21">
    <w:abstractNumId w:val="32"/>
  </w:num>
  <w:num w:numId="22">
    <w:abstractNumId w:val="26"/>
  </w:num>
  <w:num w:numId="23">
    <w:abstractNumId w:val="22"/>
  </w:num>
  <w:num w:numId="24">
    <w:abstractNumId w:val="45"/>
  </w:num>
  <w:num w:numId="25">
    <w:abstractNumId w:val="40"/>
  </w:num>
  <w:num w:numId="26">
    <w:abstractNumId w:val="4"/>
  </w:num>
  <w:num w:numId="27">
    <w:abstractNumId w:val="15"/>
  </w:num>
  <w:num w:numId="28">
    <w:abstractNumId w:val="8"/>
  </w:num>
  <w:num w:numId="29">
    <w:abstractNumId w:val="10"/>
  </w:num>
  <w:num w:numId="30">
    <w:abstractNumId w:val="36"/>
  </w:num>
  <w:num w:numId="31">
    <w:abstractNumId w:val="19"/>
  </w:num>
  <w:num w:numId="32">
    <w:abstractNumId w:val="23"/>
  </w:num>
  <w:num w:numId="33">
    <w:abstractNumId w:val="9"/>
  </w:num>
  <w:num w:numId="34">
    <w:abstractNumId w:val="43"/>
  </w:num>
  <w:num w:numId="35">
    <w:abstractNumId w:val="13"/>
  </w:num>
  <w:num w:numId="36">
    <w:abstractNumId w:val="14"/>
  </w:num>
  <w:num w:numId="37">
    <w:abstractNumId w:val="12"/>
  </w:num>
  <w:num w:numId="38">
    <w:abstractNumId w:val="6"/>
  </w:num>
  <w:num w:numId="39">
    <w:abstractNumId w:val="5"/>
  </w:num>
  <w:num w:numId="40">
    <w:abstractNumId w:val="28"/>
  </w:num>
  <w:num w:numId="41">
    <w:abstractNumId w:val="20"/>
  </w:num>
  <w:num w:numId="42">
    <w:abstractNumId w:val="24"/>
  </w:num>
  <w:num w:numId="43">
    <w:abstractNumId w:val="17"/>
  </w:num>
  <w:num w:numId="44">
    <w:abstractNumId w:val="18"/>
  </w:num>
  <w:num w:numId="45">
    <w:abstractNumId w:val="27"/>
  </w:num>
  <w:num w:numId="46">
    <w:abstractNumId w:val="29"/>
  </w:num>
  <w:num w:numId="47">
    <w:abstractNumId w:val="33"/>
  </w:num>
  <w:num w:numId="4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4337" fillcolor="#ddd" strokecolor="#333">
      <v:fill color="#ddd"/>
      <v:stroke color="#333" weight="2.25pt"/>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94"/>
    <w:rsid w:val="00001EBC"/>
    <w:rsid w:val="0002781D"/>
    <w:rsid w:val="00070124"/>
    <w:rsid w:val="000810B8"/>
    <w:rsid w:val="000A6C59"/>
    <w:rsid w:val="000C2837"/>
    <w:rsid w:val="000D073B"/>
    <w:rsid w:val="000E1BCF"/>
    <w:rsid w:val="000E46B3"/>
    <w:rsid w:val="00112B0F"/>
    <w:rsid w:val="00127A36"/>
    <w:rsid w:val="001320BC"/>
    <w:rsid w:val="00150C86"/>
    <w:rsid w:val="00155BA9"/>
    <w:rsid w:val="00157529"/>
    <w:rsid w:val="00170244"/>
    <w:rsid w:val="00171CDF"/>
    <w:rsid w:val="00192030"/>
    <w:rsid w:val="001B46EC"/>
    <w:rsid w:val="001C0739"/>
    <w:rsid w:val="001C424C"/>
    <w:rsid w:val="001C4610"/>
    <w:rsid w:val="001D2156"/>
    <w:rsid w:val="001F385B"/>
    <w:rsid w:val="001F4001"/>
    <w:rsid w:val="001F6B8F"/>
    <w:rsid w:val="0021240B"/>
    <w:rsid w:val="00212886"/>
    <w:rsid w:val="002263A2"/>
    <w:rsid w:val="0024154D"/>
    <w:rsid w:val="00283312"/>
    <w:rsid w:val="00286091"/>
    <w:rsid w:val="002A7F2B"/>
    <w:rsid w:val="002B1BB7"/>
    <w:rsid w:val="00310F7E"/>
    <w:rsid w:val="0031525E"/>
    <w:rsid w:val="00316B1F"/>
    <w:rsid w:val="0034217F"/>
    <w:rsid w:val="0034768D"/>
    <w:rsid w:val="003615B7"/>
    <w:rsid w:val="003920CC"/>
    <w:rsid w:val="003A498A"/>
    <w:rsid w:val="003B5B53"/>
    <w:rsid w:val="003B775B"/>
    <w:rsid w:val="003B7E2F"/>
    <w:rsid w:val="003C6515"/>
    <w:rsid w:val="003C6E6D"/>
    <w:rsid w:val="003E0597"/>
    <w:rsid w:val="00412344"/>
    <w:rsid w:val="0041614B"/>
    <w:rsid w:val="0044030E"/>
    <w:rsid w:val="00451CE3"/>
    <w:rsid w:val="0045327A"/>
    <w:rsid w:val="00461FA0"/>
    <w:rsid w:val="00472B88"/>
    <w:rsid w:val="00477AE5"/>
    <w:rsid w:val="00486282"/>
    <w:rsid w:val="004926C8"/>
    <w:rsid w:val="004A0523"/>
    <w:rsid w:val="004A0F46"/>
    <w:rsid w:val="004C2353"/>
    <w:rsid w:val="004E2512"/>
    <w:rsid w:val="00501DAC"/>
    <w:rsid w:val="0050439D"/>
    <w:rsid w:val="00505B7E"/>
    <w:rsid w:val="00511E5D"/>
    <w:rsid w:val="005514F3"/>
    <w:rsid w:val="005525EC"/>
    <w:rsid w:val="0055626D"/>
    <w:rsid w:val="00562F8D"/>
    <w:rsid w:val="005808BE"/>
    <w:rsid w:val="005826B6"/>
    <w:rsid w:val="0058399E"/>
    <w:rsid w:val="00584E44"/>
    <w:rsid w:val="005914ED"/>
    <w:rsid w:val="005B634C"/>
    <w:rsid w:val="005B67A2"/>
    <w:rsid w:val="005C5643"/>
    <w:rsid w:val="005D7E9F"/>
    <w:rsid w:val="005E2103"/>
    <w:rsid w:val="005E22F3"/>
    <w:rsid w:val="00606A6C"/>
    <w:rsid w:val="00645DA6"/>
    <w:rsid w:val="00653E3C"/>
    <w:rsid w:val="00656BF2"/>
    <w:rsid w:val="00666F38"/>
    <w:rsid w:val="006711B0"/>
    <w:rsid w:val="006C085E"/>
    <w:rsid w:val="006C211E"/>
    <w:rsid w:val="006C5580"/>
    <w:rsid w:val="006D347E"/>
    <w:rsid w:val="006D48F8"/>
    <w:rsid w:val="006E1BA5"/>
    <w:rsid w:val="006F01D4"/>
    <w:rsid w:val="006F5041"/>
    <w:rsid w:val="006F512E"/>
    <w:rsid w:val="007079F8"/>
    <w:rsid w:val="00724BC6"/>
    <w:rsid w:val="007728E6"/>
    <w:rsid w:val="00772CC6"/>
    <w:rsid w:val="00776BD2"/>
    <w:rsid w:val="007922B3"/>
    <w:rsid w:val="007A288F"/>
    <w:rsid w:val="007A5F7A"/>
    <w:rsid w:val="007B22FE"/>
    <w:rsid w:val="007B2996"/>
    <w:rsid w:val="007B46DA"/>
    <w:rsid w:val="007C32B5"/>
    <w:rsid w:val="007C5938"/>
    <w:rsid w:val="0082318A"/>
    <w:rsid w:val="00830196"/>
    <w:rsid w:val="00851215"/>
    <w:rsid w:val="0086774D"/>
    <w:rsid w:val="00872A03"/>
    <w:rsid w:val="00875FFB"/>
    <w:rsid w:val="00895AD3"/>
    <w:rsid w:val="008C6280"/>
    <w:rsid w:val="008D23A2"/>
    <w:rsid w:val="008E6D33"/>
    <w:rsid w:val="00907736"/>
    <w:rsid w:val="00912911"/>
    <w:rsid w:val="00916D04"/>
    <w:rsid w:val="00925A96"/>
    <w:rsid w:val="0097059E"/>
    <w:rsid w:val="00972C7A"/>
    <w:rsid w:val="009A0AC6"/>
    <w:rsid w:val="009A61FD"/>
    <w:rsid w:val="009B1C07"/>
    <w:rsid w:val="009B7832"/>
    <w:rsid w:val="009D3DA9"/>
    <w:rsid w:val="009F2C03"/>
    <w:rsid w:val="009F67E8"/>
    <w:rsid w:val="00A12B3C"/>
    <w:rsid w:val="00A170D8"/>
    <w:rsid w:val="00A63F20"/>
    <w:rsid w:val="00A72AEF"/>
    <w:rsid w:val="00AC6DF7"/>
    <w:rsid w:val="00AE0CEE"/>
    <w:rsid w:val="00AF4B6C"/>
    <w:rsid w:val="00AF6D0C"/>
    <w:rsid w:val="00B03AAD"/>
    <w:rsid w:val="00B07C91"/>
    <w:rsid w:val="00B24F3D"/>
    <w:rsid w:val="00B40142"/>
    <w:rsid w:val="00B6725F"/>
    <w:rsid w:val="00B77759"/>
    <w:rsid w:val="00B80886"/>
    <w:rsid w:val="00B97F14"/>
    <w:rsid w:val="00BF5F3C"/>
    <w:rsid w:val="00BF6227"/>
    <w:rsid w:val="00BF7139"/>
    <w:rsid w:val="00C00EB2"/>
    <w:rsid w:val="00C114FD"/>
    <w:rsid w:val="00C121CE"/>
    <w:rsid w:val="00C317A9"/>
    <w:rsid w:val="00C430F7"/>
    <w:rsid w:val="00C87B38"/>
    <w:rsid w:val="00C97F34"/>
    <w:rsid w:val="00CA11D9"/>
    <w:rsid w:val="00CA3D63"/>
    <w:rsid w:val="00CC06EC"/>
    <w:rsid w:val="00CD4A3F"/>
    <w:rsid w:val="00CE658D"/>
    <w:rsid w:val="00CF0333"/>
    <w:rsid w:val="00CF644A"/>
    <w:rsid w:val="00CF6B29"/>
    <w:rsid w:val="00D00FC0"/>
    <w:rsid w:val="00D05CF0"/>
    <w:rsid w:val="00D06E68"/>
    <w:rsid w:val="00D13871"/>
    <w:rsid w:val="00D16497"/>
    <w:rsid w:val="00D20B51"/>
    <w:rsid w:val="00D338AC"/>
    <w:rsid w:val="00D457B2"/>
    <w:rsid w:val="00D57045"/>
    <w:rsid w:val="00D64D7E"/>
    <w:rsid w:val="00D75483"/>
    <w:rsid w:val="00D75928"/>
    <w:rsid w:val="00D85A14"/>
    <w:rsid w:val="00DA6325"/>
    <w:rsid w:val="00DC2E87"/>
    <w:rsid w:val="00DD5A06"/>
    <w:rsid w:val="00DD635D"/>
    <w:rsid w:val="00DE1DE4"/>
    <w:rsid w:val="00DE70E9"/>
    <w:rsid w:val="00DF68AE"/>
    <w:rsid w:val="00E13F58"/>
    <w:rsid w:val="00E21FDE"/>
    <w:rsid w:val="00E26A5F"/>
    <w:rsid w:val="00E3355C"/>
    <w:rsid w:val="00E418A4"/>
    <w:rsid w:val="00E654CA"/>
    <w:rsid w:val="00E71DBF"/>
    <w:rsid w:val="00E8119B"/>
    <w:rsid w:val="00E83CE4"/>
    <w:rsid w:val="00E956B5"/>
    <w:rsid w:val="00EA606F"/>
    <w:rsid w:val="00EB08BF"/>
    <w:rsid w:val="00EB4514"/>
    <w:rsid w:val="00EB5487"/>
    <w:rsid w:val="00EC2D56"/>
    <w:rsid w:val="00ED0156"/>
    <w:rsid w:val="00ED13EA"/>
    <w:rsid w:val="00EE380D"/>
    <w:rsid w:val="00EE4DF2"/>
    <w:rsid w:val="00EF0C02"/>
    <w:rsid w:val="00F176F1"/>
    <w:rsid w:val="00F21ABB"/>
    <w:rsid w:val="00F45633"/>
    <w:rsid w:val="00F52515"/>
    <w:rsid w:val="00F61EA2"/>
    <w:rsid w:val="00F77D94"/>
    <w:rsid w:val="00F837F2"/>
    <w:rsid w:val="00FA7A00"/>
    <w:rsid w:val="00FC2CC7"/>
    <w:rsid w:val="00FC76FE"/>
    <w:rsid w:val="00FD2D0E"/>
    <w:rsid w:val="00FE27AA"/>
    <w:rsid w:val="00FE3226"/>
    <w:rsid w:val="00FF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ddd" strokecolor="#333">
      <v:fill color="#ddd"/>
      <v:stroke color="#333" weight="2.25pt"/>
      <o:colormru v:ext="edit" colors="#ddd"/>
    </o:shapedefaults>
    <o:shapelayout v:ext="edit">
      <o:idmap v:ext="edit" data="1"/>
    </o:shapelayout>
  </w:shapeDefaults>
  <w:decimalSymbol w:val="."/>
  <w:listSeparator w:val=","/>
  <w14:docId w14:val="711D4FEF"/>
  <w14:defaultImageDpi w14:val="300"/>
  <w15:docId w15:val="{C724A046-F7C4-4686-A8E4-357F477C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0244"/>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both"/>
      <w:outlineLvl w:val="1"/>
    </w:pPr>
    <w:rPr>
      <w:rFonts w:ascii="Arial" w:hAnsi="Arial"/>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pct20" w:color="auto" w:fill="auto"/>
      <w:outlineLvl w:val="2"/>
    </w:pPr>
    <w:rPr>
      <w:rFonts w:ascii="Arial" w:hAnsi="Arial"/>
      <w:b/>
      <w:i/>
    </w:rPr>
  </w:style>
  <w:style w:type="paragraph" w:styleId="Heading8">
    <w:name w:val="heading 8"/>
    <w:basedOn w:val="Normal"/>
    <w:next w:val="Normal"/>
    <w:qFormat/>
    <w:pPr>
      <w:keepNext/>
      <w:outlineLvl w:val="7"/>
    </w:pPr>
    <w:rPr>
      <w:b/>
      <w:sz w:val="18"/>
    </w:rPr>
  </w:style>
  <w:style w:type="paragraph" w:styleId="Heading9">
    <w:name w:val="heading 9"/>
    <w:basedOn w:val="Normal"/>
    <w:next w:val="Normal"/>
    <w:qFormat/>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2">
    <w:name w:val="Body Text 2"/>
    <w:basedOn w:val="Normal"/>
    <w:pPr>
      <w:spacing w:before="60"/>
      <w:ind w:left="432" w:hanging="432"/>
    </w:pPr>
    <w:rPr>
      <w:rFonts w:ascii="Arial" w:hAnsi="Arial"/>
      <w:sz w:val="24"/>
    </w:r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rPr>
  </w:style>
  <w:style w:type="paragraph" w:styleId="Header">
    <w:name w:val="header"/>
    <w:basedOn w:val="Normal"/>
    <w:pPr>
      <w:tabs>
        <w:tab w:val="center" w:pos="4320"/>
        <w:tab w:val="right" w:pos="8640"/>
      </w:tabs>
    </w:pPr>
  </w:style>
  <w:style w:type="paragraph" w:styleId="Subtitle">
    <w:name w:val="Subtitle"/>
    <w:basedOn w:val="Normal"/>
    <w:qFormat/>
    <w:rPr>
      <w:rFonts w:ascii="Arial" w:hAnsi="Arial"/>
      <w:b/>
    </w:rPr>
  </w:style>
  <w:style w:type="paragraph" w:styleId="BodyTextIndent">
    <w:name w:val="Body Text Indent"/>
    <w:basedOn w:val="Normal"/>
    <w:pPr>
      <w:ind w:left="720"/>
    </w:pPr>
    <w:rPr>
      <w:rFonts w:ascii="Arial" w:hAnsi="Arial"/>
    </w:rPr>
  </w:style>
  <w:style w:type="character" w:styleId="PageNumber">
    <w:name w:val="page number"/>
    <w:basedOn w:val="DefaultParagraphFont"/>
  </w:style>
  <w:style w:type="character" w:styleId="Hyperlink">
    <w:name w:val="Hyperlink"/>
    <w:rsid w:val="00A170D8"/>
    <w:rPr>
      <w:color w:val="0000FF"/>
      <w:u w:val="single"/>
    </w:rPr>
  </w:style>
  <w:style w:type="character" w:styleId="Strong">
    <w:name w:val="Strong"/>
    <w:qFormat/>
    <w:rsid w:val="00A170D8"/>
    <w:rPr>
      <w:b/>
      <w:bCs/>
    </w:rPr>
  </w:style>
  <w:style w:type="table" w:styleId="TableGrid">
    <w:name w:val="Table Grid"/>
    <w:basedOn w:val="TableNormal"/>
    <w:rsid w:val="00F4563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BalloonText">
    <w:name w:val="Balloon Text"/>
    <w:basedOn w:val="Normal"/>
    <w:link w:val="BalloonTextChar"/>
    <w:rsid w:val="00C430F7"/>
    <w:rPr>
      <w:rFonts w:ascii="Lucida Grande" w:hAnsi="Lucida Grande"/>
      <w:sz w:val="18"/>
      <w:szCs w:val="18"/>
    </w:rPr>
  </w:style>
  <w:style w:type="character" w:customStyle="1" w:styleId="BalloonTextChar">
    <w:name w:val="Balloon Text Char"/>
    <w:basedOn w:val="DefaultParagraphFont"/>
    <w:link w:val="BalloonText"/>
    <w:rsid w:val="00C430F7"/>
    <w:rPr>
      <w:rFonts w:ascii="Lucida Grande" w:hAnsi="Lucida Grande"/>
      <w:sz w:val="18"/>
      <w:szCs w:val="18"/>
    </w:rPr>
  </w:style>
  <w:style w:type="paragraph" w:styleId="ListParagraph">
    <w:name w:val="List Paragraph"/>
    <w:basedOn w:val="Normal"/>
    <w:uiPriority w:val="34"/>
    <w:qFormat/>
    <w:rsid w:val="00D05CF0"/>
    <w:pPr>
      <w:ind w:left="720"/>
      <w:contextualSpacing/>
    </w:pPr>
  </w:style>
  <w:style w:type="character" w:customStyle="1" w:styleId="popper-title">
    <w:name w:val="popper-title"/>
    <w:basedOn w:val="DefaultParagraphFont"/>
    <w:rsid w:val="00EA606F"/>
  </w:style>
  <w:style w:type="character" w:customStyle="1" w:styleId="author-popup-subtitle">
    <w:name w:val="author-popup-subtitle"/>
    <w:basedOn w:val="DefaultParagraphFont"/>
    <w:rsid w:val="00EA606F"/>
  </w:style>
  <w:style w:type="character" w:customStyle="1" w:styleId="metadata--author-name">
    <w:name w:val="metadata--author-name"/>
    <w:basedOn w:val="DefaultParagraphFont"/>
    <w:rsid w:val="00EA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0657">
      <w:bodyDiv w:val="1"/>
      <w:marLeft w:val="0"/>
      <w:marRight w:val="0"/>
      <w:marTop w:val="0"/>
      <w:marBottom w:val="0"/>
      <w:divBdr>
        <w:top w:val="none" w:sz="0" w:space="0" w:color="auto"/>
        <w:left w:val="none" w:sz="0" w:space="0" w:color="auto"/>
        <w:bottom w:val="none" w:sz="0" w:space="0" w:color="auto"/>
        <w:right w:val="none" w:sz="0" w:space="0" w:color="auto"/>
      </w:divBdr>
    </w:div>
    <w:div w:id="259067286">
      <w:bodyDiv w:val="1"/>
      <w:marLeft w:val="0"/>
      <w:marRight w:val="0"/>
      <w:marTop w:val="0"/>
      <w:marBottom w:val="0"/>
      <w:divBdr>
        <w:top w:val="none" w:sz="0" w:space="0" w:color="auto"/>
        <w:left w:val="none" w:sz="0" w:space="0" w:color="auto"/>
        <w:bottom w:val="none" w:sz="0" w:space="0" w:color="auto"/>
        <w:right w:val="none" w:sz="0" w:space="0" w:color="auto"/>
      </w:divBdr>
      <w:divsChild>
        <w:div w:id="1548955863">
          <w:marLeft w:val="547"/>
          <w:marRight w:val="0"/>
          <w:marTop w:val="58"/>
          <w:marBottom w:val="0"/>
          <w:divBdr>
            <w:top w:val="none" w:sz="0" w:space="0" w:color="auto"/>
            <w:left w:val="none" w:sz="0" w:space="0" w:color="auto"/>
            <w:bottom w:val="none" w:sz="0" w:space="0" w:color="auto"/>
            <w:right w:val="none" w:sz="0" w:space="0" w:color="auto"/>
          </w:divBdr>
        </w:div>
        <w:div w:id="1175070471">
          <w:marLeft w:val="547"/>
          <w:marRight w:val="0"/>
          <w:marTop w:val="58"/>
          <w:marBottom w:val="0"/>
          <w:divBdr>
            <w:top w:val="none" w:sz="0" w:space="0" w:color="auto"/>
            <w:left w:val="none" w:sz="0" w:space="0" w:color="auto"/>
            <w:bottom w:val="none" w:sz="0" w:space="0" w:color="auto"/>
            <w:right w:val="none" w:sz="0" w:space="0" w:color="auto"/>
          </w:divBdr>
        </w:div>
        <w:div w:id="858199632">
          <w:marLeft w:val="547"/>
          <w:marRight w:val="0"/>
          <w:marTop w:val="58"/>
          <w:marBottom w:val="0"/>
          <w:divBdr>
            <w:top w:val="none" w:sz="0" w:space="0" w:color="auto"/>
            <w:left w:val="none" w:sz="0" w:space="0" w:color="auto"/>
            <w:bottom w:val="none" w:sz="0" w:space="0" w:color="auto"/>
            <w:right w:val="none" w:sz="0" w:space="0" w:color="auto"/>
          </w:divBdr>
        </w:div>
      </w:divsChild>
    </w:div>
    <w:div w:id="1112170390">
      <w:bodyDiv w:val="1"/>
      <w:marLeft w:val="0"/>
      <w:marRight w:val="0"/>
      <w:marTop w:val="0"/>
      <w:marBottom w:val="0"/>
      <w:divBdr>
        <w:top w:val="none" w:sz="0" w:space="0" w:color="auto"/>
        <w:left w:val="none" w:sz="0" w:space="0" w:color="auto"/>
        <w:bottom w:val="none" w:sz="0" w:space="0" w:color="auto"/>
        <w:right w:val="none" w:sz="0" w:space="0" w:color="auto"/>
      </w:divBdr>
      <w:divsChild>
        <w:div w:id="293751331">
          <w:marLeft w:val="0"/>
          <w:marRight w:val="0"/>
          <w:marTop w:val="0"/>
          <w:marBottom w:val="0"/>
          <w:divBdr>
            <w:top w:val="none" w:sz="0" w:space="0" w:color="auto"/>
            <w:left w:val="none" w:sz="0" w:space="0" w:color="auto"/>
            <w:bottom w:val="none" w:sz="0" w:space="0" w:color="auto"/>
            <w:right w:val="none" w:sz="0" w:space="0" w:color="auto"/>
          </w:divBdr>
        </w:div>
      </w:divsChild>
    </w:div>
    <w:div w:id="2114939542">
      <w:bodyDiv w:val="1"/>
      <w:marLeft w:val="0"/>
      <w:marRight w:val="0"/>
      <w:marTop w:val="0"/>
      <w:marBottom w:val="0"/>
      <w:divBdr>
        <w:top w:val="none" w:sz="0" w:space="0" w:color="auto"/>
        <w:left w:val="none" w:sz="0" w:space="0" w:color="auto"/>
        <w:bottom w:val="none" w:sz="0" w:space="0" w:color="auto"/>
        <w:right w:val="none" w:sz="0" w:space="0" w:color="auto"/>
      </w:divBdr>
      <w:divsChild>
        <w:div w:id="518083349">
          <w:marLeft w:val="0"/>
          <w:marRight w:val="0"/>
          <w:marTop w:val="0"/>
          <w:marBottom w:val="0"/>
          <w:divBdr>
            <w:top w:val="none" w:sz="0" w:space="0" w:color="auto"/>
            <w:left w:val="none" w:sz="0" w:space="0" w:color="auto"/>
            <w:bottom w:val="none" w:sz="0" w:space="0" w:color="auto"/>
            <w:right w:val="none" w:sz="0" w:space="0" w:color="auto"/>
          </w:divBdr>
          <w:divsChild>
            <w:div w:id="190609777">
              <w:marLeft w:val="0"/>
              <w:marRight w:val="0"/>
              <w:marTop w:val="0"/>
              <w:marBottom w:val="0"/>
              <w:divBdr>
                <w:top w:val="none" w:sz="0" w:space="0" w:color="auto"/>
                <w:left w:val="none" w:sz="0" w:space="0" w:color="auto"/>
                <w:bottom w:val="none" w:sz="0" w:space="0" w:color="auto"/>
                <w:right w:val="none" w:sz="0" w:space="0" w:color="auto"/>
              </w:divBdr>
              <w:divsChild>
                <w:div w:id="956840374">
                  <w:marLeft w:val="0"/>
                  <w:marRight w:val="0"/>
                  <w:marTop w:val="0"/>
                  <w:marBottom w:val="0"/>
                  <w:divBdr>
                    <w:top w:val="none" w:sz="0" w:space="0" w:color="auto"/>
                    <w:left w:val="none" w:sz="0" w:space="0" w:color="auto"/>
                    <w:bottom w:val="none" w:sz="0" w:space="0" w:color="auto"/>
                    <w:right w:val="none" w:sz="0" w:space="0" w:color="auto"/>
                  </w:divBdr>
                  <w:divsChild>
                    <w:div w:id="1232347687">
                      <w:marLeft w:val="0"/>
                      <w:marRight w:val="0"/>
                      <w:marTop w:val="0"/>
                      <w:marBottom w:val="300"/>
                      <w:divBdr>
                        <w:top w:val="none" w:sz="0" w:space="0" w:color="auto"/>
                        <w:left w:val="none" w:sz="0" w:space="0" w:color="auto"/>
                        <w:bottom w:val="none" w:sz="0" w:space="0" w:color="auto"/>
                        <w:right w:val="none" w:sz="0" w:space="0" w:color="auto"/>
                      </w:divBdr>
                      <w:divsChild>
                        <w:div w:id="447969290">
                          <w:marLeft w:val="0"/>
                          <w:marRight w:val="0"/>
                          <w:marTop w:val="0"/>
                          <w:marBottom w:val="0"/>
                          <w:divBdr>
                            <w:top w:val="none" w:sz="0" w:space="0" w:color="auto"/>
                            <w:left w:val="none" w:sz="0" w:space="0" w:color="auto"/>
                            <w:bottom w:val="none" w:sz="0" w:space="0" w:color="auto"/>
                            <w:right w:val="none" w:sz="0" w:space="0" w:color="auto"/>
                          </w:divBdr>
                          <w:divsChild>
                            <w:div w:id="49574363">
                              <w:marLeft w:val="0"/>
                              <w:marRight w:val="0"/>
                              <w:marTop w:val="0"/>
                              <w:marBottom w:val="0"/>
                              <w:divBdr>
                                <w:top w:val="none" w:sz="0" w:space="0" w:color="auto"/>
                                <w:left w:val="none" w:sz="0" w:space="0" w:color="auto"/>
                                <w:bottom w:val="none" w:sz="0" w:space="0" w:color="auto"/>
                                <w:right w:val="none" w:sz="0" w:space="0" w:color="auto"/>
                              </w:divBdr>
                              <w:divsChild>
                                <w:div w:id="1531138431">
                                  <w:marLeft w:val="0"/>
                                  <w:marRight w:val="0"/>
                                  <w:marTop w:val="0"/>
                                  <w:marBottom w:val="0"/>
                                  <w:divBdr>
                                    <w:top w:val="none" w:sz="0" w:space="0" w:color="auto"/>
                                    <w:left w:val="none" w:sz="0" w:space="0" w:color="auto"/>
                                    <w:bottom w:val="none" w:sz="0" w:space="0" w:color="auto"/>
                                    <w:right w:val="none" w:sz="0" w:space="0" w:color="auto"/>
                                  </w:divBdr>
                                  <w:divsChild>
                                    <w:div w:id="946162746">
                                      <w:marLeft w:val="0"/>
                                      <w:marRight w:val="0"/>
                                      <w:marTop w:val="0"/>
                                      <w:marBottom w:val="0"/>
                                      <w:divBdr>
                                        <w:top w:val="none" w:sz="0" w:space="0" w:color="auto"/>
                                        <w:left w:val="none" w:sz="0" w:space="0" w:color="auto"/>
                                        <w:bottom w:val="none" w:sz="0" w:space="0" w:color="auto"/>
                                        <w:right w:val="none" w:sz="0" w:space="0" w:color="auto"/>
                                      </w:divBdr>
                                      <w:divsChild>
                                        <w:div w:id="1954940993">
                                          <w:marLeft w:val="0"/>
                                          <w:marRight w:val="0"/>
                                          <w:marTop w:val="0"/>
                                          <w:marBottom w:val="0"/>
                                          <w:divBdr>
                                            <w:top w:val="none" w:sz="0" w:space="0" w:color="auto"/>
                                            <w:left w:val="none" w:sz="0" w:space="0" w:color="auto"/>
                                            <w:bottom w:val="none" w:sz="0" w:space="0" w:color="auto"/>
                                            <w:right w:val="none" w:sz="0" w:space="0" w:color="auto"/>
                                          </w:divBdr>
                                          <w:divsChild>
                                            <w:div w:id="1734160690">
                                              <w:marLeft w:val="0"/>
                                              <w:marRight w:val="0"/>
                                              <w:marTop w:val="0"/>
                                              <w:marBottom w:val="0"/>
                                              <w:divBdr>
                                                <w:top w:val="none" w:sz="0" w:space="0" w:color="auto"/>
                                                <w:left w:val="none" w:sz="0" w:space="0" w:color="auto"/>
                                                <w:bottom w:val="none" w:sz="0" w:space="0" w:color="auto"/>
                                                <w:right w:val="none" w:sz="0" w:space="0" w:color="auto"/>
                                              </w:divBdr>
                                            </w:div>
                                          </w:divsChild>
                                        </w:div>
                                        <w:div w:id="878277737">
                                          <w:marLeft w:val="0"/>
                                          <w:marRight w:val="0"/>
                                          <w:marTop w:val="0"/>
                                          <w:marBottom w:val="0"/>
                                          <w:divBdr>
                                            <w:top w:val="none" w:sz="0" w:space="0" w:color="auto"/>
                                            <w:left w:val="none" w:sz="0" w:space="0" w:color="auto"/>
                                            <w:bottom w:val="none" w:sz="0" w:space="0" w:color="auto"/>
                                            <w:right w:val="none" w:sz="0" w:space="0" w:color="auto"/>
                                          </w:divBdr>
                                        </w:div>
                                        <w:div w:id="77870184">
                                          <w:marLeft w:val="0"/>
                                          <w:marRight w:val="0"/>
                                          <w:marTop w:val="0"/>
                                          <w:marBottom w:val="0"/>
                                          <w:divBdr>
                                            <w:top w:val="none" w:sz="0" w:space="0" w:color="auto"/>
                                            <w:left w:val="none" w:sz="0" w:space="0" w:color="auto"/>
                                            <w:bottom w:val="none" w:sz="0" w:space="0" w:color="auto"/>
                                            <w:right w:val="none" w:sz="0" w:space="0" w:color="auto"/>
                                          </w:divBdr>
                                          <w:divsChild>
                                            <w:div w:id="1750930350">
                                              <w:marLeft w:val="0"/>
                                              <w:marRight w:val="0"/>
                                              <w:marTop w:val="0"/>
                                              <w:marBottom w:val="0"/>
                                              <w:divBdr>
                                                <w:top w:val="none" w:sz="0" w:space="0" w:color="auto"/>
                                                <w:left w:val="none" w:sz="0" w:space="0" w:color="auto"/>
                                                <w:bottom w:val="none" w:sz="0" w:space="0" w:color="auto"/>
                                                <w:right w:val="none" w:sz="0" w:space="0" w:color="auto"/>
                                              </w:divBdr>
                                            </w:div>
                                          </w:divsChild>
                                        </w:div>
                                        <w:div w:id="139154762">
                                          <w:marLeft w:val="0"/>
                                          <w:marRight w:val="0"/>
                                          <w:marTop w:val="0"/>
                                          <w:marBottom w:val="0"/>
                                          <w:divBdr>
                                            <w:top w:val="none" w:sz="0" w:space="0" w:color="auto"/>
                                            <w:left w:val="none" w:sz="0" w:space="0" w:color="auto"/>
                                            <w:bottom w:val="none" w:sz="0" w:space="0" w:color="auto"/>
                                            <w:right w:val="none" w:sz="0" w:space="0" w:color="auto"/>
                                          </w:divBdr>
                                        </w:div>
                                        <w:div w:id="1332678479">
                                          <w:marLeft w:val="0"/>
                                          <w:marRight w:val="0"/>
                                          <w:marTop w:val="0"/>
                                          <w:marBottom w:val="0"/>
                                          <w:divBdr>
                                            <w:top w:val="none" w:sz="0" w:space="0" w:color="auto"/>
                                            <w:left w:val="none" w:sz="0" w:space="0" w:color="auto"/>
                                            <w:bottom w:val="none" w:sz="0" w:space="0" w:color="auto"/>
                                            <w:right w:val="none" w:sz="0" w:space="0" w:color="auto"/>
                                          </w:divBdr>
                                          <w:divsChild>
                                            <w:div w:id="860096024">
                                              <w:marLeft w:val="0"/>
                                              <w:marRight w:val="0"/>
                                              <w:marTop w:val="0"/>
                                              <w:marBottom w:val="0"/>
                                              <w:divBdr>
                                                <w:top w:val="none" w:sz="0" w:space="0" w:color="auto"/>
                                                <w:left w:val="none" w:sz="0" w:space="0" w:color="auto"/>
                                                <w:bottom w:val="none" w:sz="0" w:space="0" w:color="auto"/>
                                                <w:right w:val="none" w:sz="0" w:space="0" w:color="auto"/>
                                              </w:divBdr>
                                            </w:div>
                                          </w:divsChild>
                                        </w:div>
                                        <w:div w:id="1235362405">
                                          <w:marLeft w:val="0"/>
                                          <w:marRight w:val="0"/>
                                          <w:marTop w:val="0"/>
                                          <w:marBottom w:val="0"/>
                                          <w:divBdr>
                                            <w:top w:val="none" w:sz="0" w:space="0" w:color="auto"/>
                                            <w:left w:val="none" w:sz="0" w:space="0" w:color="auto"/>
                                            <w:bottom w:val="none" w:sz="0" w:space="0" w:color="auto"/>
                                            <w:right w:val="none" w:sz="0" w:space="0" w:color="auto"/>
                                          </w:divBdr>
                                        </w:div>
                                        <w:div w:id="2042241924">
                                          <w:marLeft w:val="0"/>
                                          <w:marRight w:val="0"/>
                                          <w:marTop w:val="0"/>
                                          <w:marBottom w:val="0"/>
                                          <w:divBdr>
                                            <w:top w:val="none" w:sz="0" w:space="0" w:color="auto"/>
                                            <w:left w:val="none" w:sz="0" w:space="0" w:color="auto"/>
                                            <w:bottom w:val="none" w:sz="0" w:space="0" w:color="auto"/>
                                            <w:right w:val="none" w:sz="0" w:space="0" w:color="auto"/>
                                          </w:divBdr>
                                          <w:divsChild>
                                            <w:div w:id="1892839181">
                                              <w:marLeft w:val="0"/>
                                              <w:marRight w:val="0"/>
                                              <w:marTop w:val="0"/>
                                              <w:marBottom w:val="0"/>
                                              <w:divBdr>
                                                <w:top w:val="none" w:sz="0" w:space="0" w:color="auto"/>
                                                <w:left w:val="none" w:sz="0" w:space="0" w:color="auto"/>
                                                <w:bottom w:val="none" w:sz="0" w:space="0" w:color="auto"/>
                                                <w:right w:val="none" w:sz="0" w:space="0" w:color="auto"/>
                                              </w:divBdr>
                                            </w:div>
                                          </w:divsChild>
                                        </w:div>
                                        <w:div w:id="352806131">
                                          <w:marLeft w:val="0"/>
                                          <w:marRight w:val="0"/>
                                          <w:marTop w:val="0"/>
                                          <w:marBottom w:val="0"/>
                                          <w:divBdr>
                                            <w:top w:val="none" w:sz="0" w:space="0" w:color="auto"/>
                                            <w:left w:val="none" w:sz="0" w:space="0" w:color="auto"/>
                                            <w:bottom w:val="none" w:sz="0" w:space="0" w:color="auto"/>
                                            <w:right w:val="none" w:sz="0" w:space="0" w:color="auto"/>
                                          </w:divBdr>
                                        </w:div>
                                        <w:div w:id="1676423098">
                                          <w:marLeft w:val="0"/>
                                          <w:marRight w:val="0"/>
                                          <w:marTop w:val="0"/>
                                          <w:marBottom w:val="0"/>
                                          <w:divBdr>
                                            <w:top w:val="none" w:sz="0" w:space="0" w:color="auto"/>
                                            <w:left w:val="none" w:sz="0" w:space="0" w:color="auto"/>
                                            <w:bottom w:val="none" w:sz="0" w:space="0" w:color="auto"/>
                                            <w:right w:val="none" w:sz="0" w:space="0" w:color="auto"/>
                                          </w:divBdr>
                                          <w:divsChild>
                                            <w:div w:id="1597010721">
                                              <w:marLeft w:val="0"/>
                                              <w:marRight w:val="0"/>
                                              <w:marTop w:val="0"/>
                                              <w:marBottom w:val="0"/>
                                              <w:divBdr>
                                                <w:top w:val="none" w:sz="0" w:space="0" w:color="auto"/>
                                                <w:left w:val="none" w:sz="0" w:space="0" w:color="auto"/>
                                                <w:bottom w:val="none" w:sz="0" w:space="0" w:color="auto"/>
                                                <w:right w:val="none" w:sz="0" w:space="0" w:color="auto"/>
                                              </w:divBdr>
                                            </w:div>
                                          </w:divsChild>
                                        </w:div>
                                        <w:div w:id="366299892">
                                          <w:marLeft w:val="0"/>
                                          <w:marRight w:val="0"/>
                                          <w:marTop w:val="0"/>
                                          <w:marBottom w:val="0"/>
                                          <w:divBdr>
                                            <w:top w:val="none" w:sz="0" w:space="0" w:color="auto"/>
                                            <w:left w:val="none" w:sz="0" w:space="0" w:color="auto"/>
                                            <w:bottom w:val="none" w:sz="0" w:space="0" w:color="auto"/>
                                            <w:right w:val="none" w:sz="0" w:space="0" w:color="auto"/>
                                          </w:divBdr>
                                        </w:div>
                                        <w:div w:id="1070228258">
                                          <w:marLeft w:val="0"/>
                                          <w:marRight w:val="0"/>
                                          <w:marTop w:val="0"/>
                                          <w:marBottom w:val="0"/>
                                          <w:divBdr>
                                            <w:top w:val="none" w:sz="0" w:space="0" w:color="auto"/>
                                            <w:left w:val="none" w:sz="0" w:space="0" w:color="auto"/>
                                            <w:bottom w:val="none" w:sz="0" w:space="0" w:color="auto"/>
                                            <w:right w:val="none" w:sz="0" w:space="0" w:color="auto"/>
                                          </w:divBdr>
                                          <w:divsChild>
                                            <w:div w:id="2007203220">
                                              <w:marLeft w:val="0"/>
                                              <w:marRight w:val="0"/>
                                              <w:marTop w:val="0"/>
                                              <w:marBottom w:val="0"/>
                                              <w:divBdr>
                                                <w:top w:val="none" w:sz="0" w:space="0" w:color="auto"/>
                                                <w:left w:val="none" w:sz="0" w:space="0" w:color="auto"/>
                                                <w:bottom w:val="none" w:sz="0" w:space="0" w:color="auto"/>
                                                <w:right w:val="none" w:sz="0" w:space="0" w:color="auto"/>
                                              </w:divBdr>
                                            </w:div>
                                          </w:divsChild>
                                        </w:div>
                                        <w:div w:id="905533503">
                                          <w:marLeft w:val="0"/>
                                          <w:marRight w:val="0"/>
                                          <w:marTop w:val="0"/>
                                          <w:marBottom w:val="0"/>
                                          <w:divBdr>
                                            <w:top w:val="none" w:sz="0" w:space="0" w:color="auto"/>
                                            <w:left w:val="none" w:sz="0" w:space="0" w:color="auto"/>
                                            <w:bottom w:val="none" w:sz="0" w:space="0" w:color="auto"/>
                                            <w:right w:val="none" w:sz="0" w:space="0" w:color="auto"/>
                                          </w:divBdr>
                                        </w:div>
                                        <w:div w:id="798836065">
                                          <w:marLeft w:val="0"/>
                                          <w:marRight w:val="0"/>
                                          <w:marTop w:val="0"/>
                                          <w:marBottom w:val="0"/>
                                          <w:divBdr>
                                            <w:top w:val="none" w:sz="0" w:space="0" w:color="auto"/>
                                            <w:left w:val="none" w:sz="0" w:space="0" w:color="auto"/>
                                            <w:bottom w:val="none" w:sz="0" w:space="0" w:color="auto"/>
                                            <w:right w:val="none" w:sz="0" w:space="0" w:color="auto"/>
                                          </w:divBdr>
                                          <w:divsChild>
                                            <w:div w:id="1518233829">
                                              <w:marLeft w:val="0"/>
                                              <w:marRight w:val="0"/>
                                              <w:marTop w:val="0"/>
                                              <w:marBottom w:val="0"/>
                                              <w:divBdr>
                                                <w:top w:val="none" w:sz="0" w:space="0" w:color="auto"/>
                                                <w:left w:val="none" w:sz="0" w:space="0" w:color="auto"/>
                                                <w:bottom w:val="none" w:sz="0" w:space="0" w:color="auto"/>
                                                <w:right w:val="none" w:sz="0" w:space="0" w:color="auto"/>
                                              </w:divBdr>
                                            </w:div>
                                          </w:divsChild>
                                        </w:div>
                                        <w:div w:id="932133145">
                                          <w:marLeft w:val="0"/>
                                          <w:marRight w:val="0"/>
                                          <w:marTop w:val="0"/>
                                          <w:marBottom w:val="0"/>
                                          <w:divBdr>
                                            <w:top w:val="none" w:sz="0" w:space="0" w:color="auto"/>
                                            <w:left w:val="none" w:sz="0" w:space="0" w:color="auto"/>
                                            <w:bottom w:val="none" w:sz="0" w:space="0" w:color="auto"/>
                                            <w:right w:val="none" w:sz="0" w:space="0" w:color="auto"/>
                                          </w:divBdr>
                                        </w:div>
                                        <w:div w:id="1254706354">
                                          <w:marLeft w:val="0"/>
                                          <w:marRight w:val="0"/>
                                          <w:marTop w:val="0"/>
                                          <w:marBottom w:val="0"/>
                                          <w:divBdr>
                                            <w:top w:val="none" w:sz="0" w:space="0" w:color="auto"/>
                                            <w:left w:val="none" w:sz="0" w:space="0" w:color="auto"/>
                                            <w:bottom w:val="none" w:sz="0" w:space="0" w:color="auto"/>
                                            <w:right w:val="none" w:sz="0" w:space="0" w:color="auto"/>
                                          </w:divBdr>
                                          <w:divsChild>
                                            <w:div w:id="1496261740">
                                              <w:marLeft w:val="0"/>
                                              <w:marRight w:val="0"/>
                                              <w:marTop w:val="0"/>
                                              <w:marBottom w:val="0"/>
                                              <w:divBdr>
                                                <w:top w:val="none" w:sz="0" w:space="0" w:color="auto"/>
                                                <w:left w:val="none" w:sz="0" w:space="0" w:color="auto"/>
                                                <w:bottom w:val="none" w:sz="0" w:space="0" w:color="auto"/>
                                                <w:right w:val="none" w:sz="0" w:space="0" w:color="auto"/>
                                              </w:divBdr>
                                            </w:div>
                                          </w:divsChild>
                                        </w:div>
                                        <w:div w:id="1813643618">
                                          <w:marLeft w:val="0"/>
                                          <w:marRight w:val="0"/>
                                          <w:marTop w:val="0"/>
                                          <w:marBottom w:val="0"/>
                                          <w:divBdr>
                                            <w:top w:val="none" w:sz="0" w:space="0" w:color="auto"/>
                                            <w:left w:val="none" w:sz="0" w:space="0" w:color="auto"/>
                                            <w:bottom w:val="none" w:sz="0" w:space="0" w:color="auto"/>
                                            <w:right w:val="none" w:sz="0" w:space="0" w:color="auto"/>
                                          </w:divBdr>
                                        </w:div>
                                        <w:div w:id="1360743130">
                                          <w:marLeft w:val="0"/>
                                          <w:marRight w:val="0"/>
                                          <w:marTop w:val="0"/>
                                          <w:marBottom w:val="0"/>
                                          <w:divBdr>
                                            <w:top w:val="none" w:sz="0" w:space="0" w:color="auto"/>
                                            <w:left w:val="none" w:sz="0" w:space="0" w:color="auto"/>
                                            <w:bottom w:val="none" w:sz="0" w:space="0" w:color="auto"/>
                                            <w:right w:val="none" w:sz="0" w:space="0" w:color="auto"/>
                                          </w:divBdr>
                                          <w:divsChild>
                                            <w:div w:id="1055860110">
                                              <w:marLeft w:val="0"/>
                                              <w:marRight w:val="0"/>
                                              <w:marTop w:val="0"/>
                                              <w:marBottom w:val="0"/>
                                              <w:divBdr>
                                                <w:top w:val="none" w:sz="0" w:space="0" w:color="auto"/>
                                                <w:left w:val="none" w:sz="0" w:space="0" w:color="auto"/>
                                                <w:bottom w:val="none" w:sz="0" w:space="0" w:color="auto"/>
                                                <w:right w:val="none" w:sz="0" w:space="0" w:color="auto"/>
                                              </w:divBdr>
                                            </w:div>
                                          </w:divsChild>
                                        </w:div>
                                        <w:div w:id="889922216">
                                          <w:marLeft w:val="0"/>
                                          <w:marRight w:val="0"/>
                                          <w:marTop w:val="0"/>
                                          <w:marBottom w:val="0"/>
                                          <w:divBdr>
                                            <w:top w:val="none" w:sz="0" w:space="0" w:color="auto"/>
                                            <w:left w:val="none" w:sz="0" w:space="0" w:color="auto"/>
                                            <w:bottom w:val="none" w:sz="0" w:space="0" w:color="auto"/>
                                            <w:right w:val="none" w:sz="0" w:space="0" w:color="auto"/>
                                          </w:divBdr>
                                        </w:div>
                                        <w:div w:id="366026079">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
                                          </w:divsChild>
                                        </w:div>
                                        <w:div w:id="1419642392">
                                          <w:marLeft w:val="0"/>
                                          <w:marRight w:val="0"/>
                                          <w:marTop w:val="0"/>
                                          <w:marBottom w:val="0"/>
                                          <w:divBdr>
                                            <w:top w:val="none" w:sz="0" w:space="0" w:color="auto"/>
                                            <w:left w:val="none" w:sz="0" w:space="0" w:color="auto"/>
                                            <w:bottom w:val="none" w:sz="0" w:space="0" w:color="auto"/>
                                            <w:right w:val="none" w:sz="0" w:space="0" w:color="auto"/>
                                          </w:divBdr>
                                        </w:div>
                                        <w:div w:id="681323357">
                                          <w:marLeft w:val="0"/>
                                          <w:marRight w:val="0"/>
                                          <w:marTop w:val="0"/>
                                          <w:marBottom w:val="0"/>
                                          <w:divBdr>
                                            <w:top w:val="none" w:sz="0" w:space="0" w:color="auto"/>
                                            <w:left w:val="none" w:sz="0" w:space="0" w:color="auto"/>
                                            <w:bottom w:val="none" w:sz="0" w:space="0" w:color="auto"/>
                                            <w:right w:val="none" w:sz="0" w:space="0" w:color="auto"/>
                                          </w:divBdr>
                                          <w:divsChild>
                                            <w:div w:id="954407332">
                                              <w:marLeft w:val="0"/>
                                              <w:marRight w:val="0"/>
                                              <w:marTop w:val="0"/>
                                              <w:marBottom w:val="0"/>
                                              <w:divBdr>
                                                <w:top w:val="none" w:sz="0" w:space="0" w:color="auto"/>
                                                <w:left w:val="none" w:sz="0" w:space="0" w:color="auto"/>
                                                <w:bottom w:val="none" w:sz="0" w:space="0" w:color="auto"/>
                                                <w:right w:val="none" w:sz="0" w:space="0" w:color="auto"/>
                                              </w:divBdr>
                                            </w:div>
                                          </w:divsChild>
                                        </w:div>
                                        <w:div w:id="485634803">
                                          <w:marLeft w:val="0"/>
                                          <w:marRight w:val="0"/>
                                          <w:marTop w:val="0"/>
                                          <w:marBottom w:val="0"/>
                                          <w:divBdr>
                                            <w:top w:val="none" w:sz="0" w:space="0" w:color="auto"/>
                                            <w:left w:val="none" w:sz="0" w:space="0" w:color="auto"/>
                                            <w:bottom w:val="none" w:sz="0" w:space="0" w:color="auto"/>
                                            <w:right w:val="none" w:sz="0" w:space="0" w:color="auto"/>
                                          </w:divBdr>
                                        </w:div>
                                        <w:div w:id="2118599214">
                                          <w:marLeft w:val="0"/>
                                          <w:marRight w:val="0"/>
                                          <w:marTop w:val="0"/>
                                          <w:marBottom w:val="0"/>
                                          <w:divBdr>
                                            <w:top w:val="none" w:sz="0" w:space="0" w:color="auto"/>
                                            <w:left w:val="none" w:sz="0" w:space="0" w:color="auto"/>
                                            <w:bottom w:val="none" w:sz="0" w:space="0" w:color="auto"/>
                                            <w:right w:val="none" w:sz="0" w:space="0" w:color="auto"/>
                                          </w:divBdr>
                                          <w:divsChild>
                                            <w:div w:id="1944072222">
                                              <w:marLeft w:val="0"/>
                                              <w:marRight w:val="0"/>
                                              <w:marTop w:val="0"/>
                                              <w:marBottom w:val="0"/>
                                              <w:divBdr>
                                                <w:top w:val="none" w:sz="0" w:space="0" w:color="auto"/>
                                                <w:left w:val="none" w:sz="0" w:space="0" w:color="auto"/>
                                                <w:bottom w:val="none" w:sz="0" w:space="0" w:color="auto"/>
                                                <w:right w:val="none" w:sz="0" w:space="0" w:color="auto"/>
                                              </w:divBdr>
                                            </w:div>
                                          </w:divsChild>
                                        </w:div>
                                        <w:div w:id="1963805943">
                                          <w:marLeft w:val="0"/>
                                          <w:marRight w:val="0"/>
                                          <w:marTop w:val="0"/>
                                          <w:marBottom w:val="0"/>
                                          <w:divBdr>
                                            <w:top w:val="none" w:sz="0" w:space="0" w:color="auto"/>
                                            <w:left w:val="none" w:sz="0" w:space="0" w:color="auto"/>
                                            <w:bottom w:val="none" w:sz="0" w:space="0" w:color="auto"/>
                                            <w:right w:val="none" w:sz="0" w:space="0" w:color="auto"/>
                                          </w:divBdr>
                                        </w:div>
                                        <w:div w:id="521285762">
                                          <w:marLeft w:val="0"/>
                                          <w:marRight w:val="0"/>
                                          <w:marTop w:val="0"/>
                                          <w:marBottom w:val="0"/>
                                          <w:divBdr>
                                            <w:top w:val="none" w:sz="0" w:space="0" w:color="auto"/>
                                            <w:left w:val="none" w:sz="0" w:space="0" w:color="auto"/>
                                            <w:bottom w:val="none" w:sz="0" w:space="0" w:color="auto"/>
                                            <w:right w:val="none" w:sz="0" w:space="0" w:color="auto"/>
                                          </w:divBdr>
                                          <w:divsChild>
                                            <w:div w:id="133716682">
                                              <w:marLeft w:val="0"/>
                                              <w:marRight w:val="0"/>
                                              <w:marTop w:val="0"/>
                                              <w:marBottom w:val="0"/>
                                              <w:divBdr>
                                                <w:top w:val="none" w:sz="0" w:space="0" w:color="auto"/>
                                                <w:left w:val="none" w:sz="0" w:space="0" w:color="auto"/>
                                                <w:bottom w:val="none" w:sz="0" w:space="0" w:color="auto"/>
                                                <w:right w:val="none" w:sz="0" w:space="0" w:color="auto"/>
                                              </w:divBdr>
                                            </w:div>
                                          </w:divsChild>
                                        </w:div>
                                        <w:div w:id="2144617250">
                                          <w:marLeft w:val="0"/>
                                          <w:marRight w:val="0"/>
                                          <w:marTop w:val="0"/>
                                          <w:marBottom w:val="0"/>
                                          <w:divBdr>
                                            <w:top w:val="none" w:sz="0" w:space="0" w:color="auto"/>
                                            <w:left w:val="none" w:sz="0" w:space="0" w:color="auto"/>
                                            <w:bottom w:val="none" w:sz="0" w:space="0" w:color="auto"/>
                                            <w:right w:val="none" w:sz="0" w:space="0" w:color="auto"/>
                                          </w:divBdr>
                                        </w:div>
                                        <w:div w:id="1383628063">
                                          <w:marLeft w:val="0"/>
                                          <w:marRight w:val="0"/>
                                          <w:marTop w:val="0"/>
                                          <w:marBottom w:val="0"/>
                                          <w:divBdr>
                                            <w:top w:val="none" w:sz="0" w:space="0" w:color="auto"/>
                                            <w:left w:val="none" w:sz="0" w:space="0" w:color="auto"/>
                                            <w:bottom w:val="none" w:sz="0" w:space="0" w:color="auto"/>
                                            <w:right w:val="none" w:sz="0" w:space="0" w:color="auto"/>
                                          </w:divBdr>
                                          <w:divsChild>
                                            <w:div w:id="1951468283">
                                              <w:marLeft w:val="0"/>
                                              <w:marRight w:val="0"/>
                                              <w:marTop w:val="0"/>
                                              <w:marBottom w:val="0"/>
                                              <w:divBdr>
                                                <w:top w:val="none" w:sz="0" w:space="0" w:color="auto"/>
                                                <w:left w:val="none" w:sz="0" w:space="0" w:color="auto"/>
                                                <w:bottom w:val="none" w:sz="0" w:space="0" w:color="auto"/>
                                                <w:right w:val="none" w:sz="0" w:space="0" w:color="auto"/>
                                              </w:divBdr>
                                            </w:div>
                                          </w:divsChild>
                                        </w:div>
                                        <w:div w:id="764113024">
                                          <w:marLeft w:val="0"/>
                                          <w:marRight w:val="0"/>
                                          <w:marTop w:val="0"/>
                                          <w:marBottom w:val="0"/>
                                          <w:divBdr>
                                            <w:top w:val="none" w:sz="0" w:space="0" w:color="auto"/>
                                            <w:left w:val="none" w:sz="0" w:space="0" w:color="auto"/>
                                            <w:bottom w:val="none" w:sz="0" w:space="0" w:color="auto"/>
                                            <w:right w:val="none" w:sz="0" w:space="0" w:color="auto"/>
                                          </w:divBdr>
                                        </w:div>
                                        <w:div w:id="855269995">
                                          <w:marLeft w:val="0"/>
                                          <w:marRight w:val="0"/>
                                          <w:marTop w:val="0"/>
                                          <w:marBottom w:val="0"/>
                                          <w:divBdr>
                                            <w:top w:val="none" w:sz="0" w:space="0" w:color="auto"/>
                                            <w:left w:val="none" w:sz="0" w:space="0" w:color="auto"/>
                                            <w:bottom w:val="none" w:sz="0" w:space="0" w:color="auto"/>
                                            <w:right w:val="none" w:sz="0" w:space="0" w:color="auto"/>
                                          </w:divBdr>
                                          <w:divsChild>
                                            <w:div w:id="804392185">
                                              <w:marLeft w:val="0"/>
                                              <w:marRight w:val="0"/>
                                              <w:marTop w:val="0"/>
                                              <w:marBottom w:val="0"/>
                                              <w:divBdr>
                                                <w:top w:val="none" w:sz="0" w:space="0" w:color="auto"/>
                                                <w:left w:val="none" w:sz="0" w:space="0" w:color="auto"/>
                                                <w:bottom w:val="none" w:sz="0" w:space="0" w:color="auto"/>
                                                <w:right w:val="none" w:sz="0" w:space="0" w:color="auto"/>
                                              </w:divBdr>
                                            </w:div>
                                          </w:divsChild>
                                        </w:div>
                                        <w:div w:id="1254431757">
                                          <w:marLeft w:val="0"/>
                                          <w:marRight w:val="0"/>
                                          <w:marTop w:val="0"/>
                                          <w:marBottom w:val="0"/>
                                          <w:divBdr>
                                            <w:top w:val="none" w:sz="0" w:space="0" w:color="auto"/>
                                            <w:left w:val="none" w:sz="0" w:space="0" w:color="auto"/>
                                            <w:bottom w:val="none" w:sz="0" w:space="0" w:color="auto"/>
                                            <w:right w:val="none" w:sz="0" w:space="0" w:color="auto"/>
                                          </w:divBdr>
                                        </w:div>
                                        <w:div w:id="1433891330">
                                          <w:marLeft w:val="0"/>
                                          <w:marRight w:val="0"/>
                                          <w:marTop w:val="0"/>
                                          <w:marBottom w:val="0"/>
                                          <w:divBdr>
                                            <w:top w:val="none" w:sz="0" w:space="0" w:color="auto"/>
                                            <w:left w:val="none" w:sz="0" w:space="0" w:color="auto"/>
                                            <w:bottom w:val="none" w:sz="0" w:space="0" w:color="auto"/>
                                            <w:right w:val="none" w:sz="0" w:space="0" w:color="auto"/>
                                          </w:divBdr>
                                          <w:divsChild>
                                            <w:div w:id="126509552">
                                              <w:marLeft w:val="0"/>
                                              <w:marRight w:val="0"/>
                                              <w:marTop w:val="0"/>
                                              <w:marBottom w:val="0"/>
                                              <w:divBdr>
                                                <w:top w:val="none" w:sz="0" w:space="0" w:color="auto"/>
                                                <w:left w:val="none" w:sz="0" w:space="0" w:color="auto"/>
                                                <w:bottom w:val="none" w:sz="0" w:space="0" w:color="auto"/>
                                                <w:right w:val="none" w:sz="0" w:space="0" w:color="auto"/>
                                              </w:divBdr>
                                            </w:div>
                                          </w:divsChild>
                                        </w:div>
                                        <w:div w:id="1551456431">
                                          <w:marLeft w:val="0"/>
                                          <w:marRight w:val="0"/>
                                          <w:marTop w:val="0"/>
                                          <w:marBottom w:val="0"/>
                                          <w:divBdr>
                                            <w:top w:val="none" w:sz="0" w:space="0" w:color="auto"/>
                                            <w:left w:val="none" w:sz="0" w:space="0" w:color="auto"/>
                                            <w:bottom w:val="none" w:sz="0" w:space="0" w:color="auto"/>
                                            <w:right w:val="none" w:sz="0" w:space="0" w:color="auto"/>
                                          </w:divBdr>
                                        </w:div>
                                        <w:div w:id="1775440325">
                                          <w:marLeft w:val="0"/>
                                          <w:marRight w:val="0"/>
                                          <w:marTop w:val="0"/>
                                          <w:marBottom w:val="0"/>
                                          <w:divBdr>
                                            <w:top w:val="none" w:sz="0" w:space="0" w:color="auto"/>
                                            <w:left w:val="none" w:sz="0" w:space="0" w:color="auto"/>
                                            <w:bottom w:val="none" w:sz="0" w:space="0" w:color="auto"/>
                                            <w:right w:val="none" w:sz="0" w:space="0" w:color="auto"/>
                                          </w:divBdr>
                                          <w:divsChild>
                                            <w:div w:id="1436167320">
                                              <w:marLeft w:val="0"/>
                                              <w:marRight w:val="0"/>
                                              <w:marTop w:val="0"/>
                                              <w:marBottom w:val="0"/>
                                              <w:divBdr>
                                                <w:top w:val="none" w:sz="0" w:space="0" w:color="auto"/>
                                                <w:left w:val="none" w:sz="0" w:space="0" w:color="auto"/>
                                                <w:bottom w:val="none" w:sz="0" w:space="0" w:color="auto"/>
                                                <w:right w:val="none" w:sz="0" w:space="0" w:color="auto"/>
                                              </w:divBdr>
                                            </w:div>
                                          </w:divsChild>
                                        </w:div>
                                        <w:div w:id="1106658168">
                                          <w:marLeft w:val="0"/>
                                          <w:marRight w:val="0"/>
                                          <w:marTop w:val="0"/>
                                          <w:marBottom w:val="0"/>
                                          <w:divBdr>
                                            <w:top w:val="none" w:sz="0" w:space="0" w:color="auto"/>
                                            <w:left w:val="none" w:sz="0" w:space="0" w:color="auto"/>
                                            <w:bottom w:val="none" w:sz="0" w:space="0" w:color="auto"/>
                                            <w:right w:val="none" w:sz="0" w:space="0" w:color="auto"/>
                                          </w:divBdr>
                                        </w:div>
                                        <w:div w:id="1518499365">
                                          <w:marLeft w:val="0"/>
                                          <w:marRight w:val="0"/>
                                          <w:marTop w:val="0"/>
                                          <w:marBottom w:val="0"/>
                                          <w:divBdr>
                                            <w:top w:val="none" w:sz="0" w:space="0" w:color="auto"/>
                                            <w:left w:val="none" w:sz="0" w:space="0" w:color="auto"/>
                                            <w:bottom w:val="none" w:sz="0" w:space="0" w:color="auto"/>
                                            <w:right w:val="none" w:sz="0" w:space="0" w:color="auto"/>
                                          </w:divBdr>
                                          <w:divsChild>
                                            <w:div w:id="353924056">
                                              <w:marLeft w:val="0"/>
                                              <w:marRight w:val="0"/>
                                              <w:marTop w:val="0"/>
                                              <w:marBottom w:val="0"/>
                                              <w:divBdr>
                                                <w:top w:val="none" w:sz="0" w:space="0" w:color="auto"/>
                                                <w:left w:val="none" w:sz="0" w:space="0" w:color="auto"/>
                                                <w:bottom w:val="none" w:sz="0" w:space="0" w:color="auto"/>
                                                <w:right w:val="none" w:sz="0" w:space="0" w:color="auto"/>
                                              </w:divBdr>
                                            </w:div>
                                          </w:divsChild>
                                        </w:div>
                                        <w:div w:id="3585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webmaster@surgicalcriticalcare.ne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ebmaster@surgicalcriticalc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DAB1-22A3-4B03-B1FB-71B6E7EF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2711</Words>
  <Characters>15819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Tracheostomy dislodgement</vt:lpstr>
    </vt:vector>
  </TitlesOfParts>
  <Company>ORHS</Company>
  <LinksUpToDate>false</LinksUpToDate>
  <CharactersWithSpaces>18494</CharactersWithSpaces>
  <SharedDoc>false</SharedDoc>
  <HLinks>
    <vt:vector size="24" baseType="variant">
      <vt:variant>
        <vt:i4>7340047</vt:i4>
      </vt:variant>
      <vt:variant>
        <vt:i4>9</vt:i4>
      </vt:variant>
      <vt:variant>
        <vt:i4>0</vt:i4>
      </vt:variant>
      <vt:variant>
        <vt:i4>5</vt:i4>
      </vt:variant>
      <vt:variant>
        <vt:lpwstr>http://www.cdc.gov/nip/vaccine/mening/mcv4/mcv4_aicp.htm</vt:lpwstr>
      </vt:variant>
      <vt:variant>
        <vt:lpwstr/>
      </vt:variant>
      <vt:variant>
        <vt:i4>5308507</vt:i4>
      </vt:variant>
      <vt:variant>
        <vt:i4>6</vt:i4>
      </vt:variant>
      <vt:variant>
        <vt:i4>0</vt:i4>
      </vt:variant>
      <vt:variant>
        <vt:i4>5</vt:i4>
      </vt:variant>
      <vt:variant>
        <vt:lpwstr>http://www.ashp.org/</vt:lpwstr>
      </vt:variant>
      <vt:variant>
        <vt:lpwstr/>
      </vt:variant>
      <vt:variant>
        <vt:i4>5701711</vt:i4>
      </vt:variant>
      <vt:variant>
        <vt:i4>3</vt:i4>
      </vt:variant>
      <vt:variant>
        <vt:i4>0</vt:i4>
      </vt:variant>
      <vt:variant>
        <vt:i4>5</vt:i4>
      </vt:variant>
      <vt:variant>
        <vt:lpwstr>http://www.menactra.com/</vt:lpwstr>
      </vt:variant>
      <vt:variant>
        <vt:lpwstr/>
      </vt:variant>
      <vt:variant>
        <vt:i4>3801178</vt:i4>
      </vt:variant>
      <vt:variant>
        <vt:i4>0</vt:i4>
      </vt:variant>
      <vt:variant>
        <vt:i4>0</vt:i4>
      </vt:variant>
      <vt:variant>
        <vt:i4>5</vt:i4>
      </vt:variant>
      <vt:variant>
        <vt:lpwstr>http://www.cdc.gov/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Tracheostomy dislodgement</dc:title>
  <dc:creator>ML Cheatham MD</dc:creator>
  <cp:keywords>Post Splenectomy Vaccines</cp:keywords>
  <cp:lastModifiedBy>Cheatham, Michael  MD</cp:lastModifiedBy>
  <cp:revision>3</cp:revision>
  <cp:lastPrinted>2020-02-19T15:54:00Z</cp:lastPrinted>
  <dcterms:created xsi:type="dcterms:W3CDTF">2020-02-21T01:23:00Z</dcterms:created>
  <dcterms:modified xsi:type="dcterms:W3CDTF">2020-02-21T18:04:00Z</dcterms:modified>
</cp:coreProperties>
</file>